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4304" w:rsidRDefault="000B30A6" w:rsidP="004B0F20">
      <w:pPr>
        <w:pStyle w:val="Heading10"/>
        <w:keepNext/>
        <w:keepLines/>
        <w:shd w:val="clear" w:color="auto" w:fill="auto"/>
        <w:spacing w:after="0" w:line="240" w:lineRule="auto"/>
        <w:ind w:firstLine="0"/>
        <w:rPr>
          <w:b w:val="0"/>
          <w:sz w:val="24"/>
          <w:szCs w:val="24"/>
        </w:rPr>
      </w:pPr>
      <w:bookmarkStart w:id="0" w:name="bookmark2"/>
      <w:bookmarkStart w:id="1" w:name="_GoBack"/>
      <w:r>
        <w:rPr>
          <w:b w:val="0"/>
          <w:noProof/>
          <w:sz w:val="24"/>
          <w:szCs w:val="24"/>
          <w:lang w:bidi="ar-SA"/>
        </w:rPr>
        <w:drawing>
          <wp:anchor distT="0" distB="0" distL="114300" distR="114300" simplePos="0" relativeHeight="251658240" behindDoc="1" locked="0" layoutInCell="1" allowOverlap="1">
            <wp:simplePos x="0" y="0"/>
            <wp:positionH relativeFrom="column">
              <wp:posOffset>-561340</wp:posOffset>
            </wp:positionH>
            <wp:positionV relativeFrom="paragraph">
              <wp:posOffset>-89535</wp:posOffset>
            </wp:positionV>
            <wp:extent cx="7172325" cy="9877425"/>
            <wp:effectExtent l="0" t="0" r="9525" b="9525"/>
            <wp:wrapTight wrapText="bothSides">
              <wp:wrapPolygon edited="0">
                <wp:start x="0" y="0"/>
                <wp:lineTo x="0" y="21579"/>
                <wp:lineTo x="21571" y="21579"/>
                <wp:lineTo x="21571" y="0"/>
                <wp:lineTo x="0" y="0"/>
              </wp:wrapPolygon>
            </wp:wrapTight>
            <wp:docPr id="6" name="Рисунок 6" descr="C:\Users\Director\Pictures\2025-10-29\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ector\Pictures\2025-10-29\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72325" cy="987742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p>
    <w:p w:rsidR="000B30A6" w:rsidRPr="000B30A6" w:rsidRDefault="000B30A6" w:rsidP="000B30A6">
      <w:pPr>
        <w:autoSpaceDE w:val="0"/>
        <w:autoSpaceDN w:val="0"/>
        <w:jc w:val="right"/>
        <w:rPr>
          <w:rFonts w:ascii="Times New Roman" w:eastAsia="Times New Roman" w:hAnsi="Times New Roman" w:cs="Times New Roman"/>
          <w:color w:val="auto"/>
          <w:sz w:val="22"/>
          <w:lang w:bidi="ar-SA"/>
        </w:rPr>
      </w:pPr>
      <w:r w:rsidRPr="000B30A6">
        <w:rPr>
          <w:rFonts w:ascii="Times New Roman" w:eastAsia="Times New Roman" w:hAnsi="Times New Roman" w:cs="Times New Roman"/>
          <w:color w:val="auto"/>
          <w:sz w:val="22"/>
          <w:lang w:bidi="ar-SA"/>
        </w:rPr>
        <w:lastRenderedPageBreak/>
        <w:t>УТВЕРЖДАЮ:</w:t>
      </w:r>
    </w:p>
    <w:p w:rsidR="000B30A6" w:rsidRPr="000B30A6" w:rsidRDefault="000B30A6" w:rsidP="000B30A6">
      <w:pPr>
        <w:autoSpaceDE w:val="0"/>
        <w:autoSpaceDN w:val="0"/>
        <w:jc w:val="right"/>
        <w:rPr>
          <w:rFonts w:ascii="Times New Roman" w:eastAsia="Times New Roman" w:hAnsi="Times New Roman" w:cs="Times New Roman"/>
          <w:color w:val="auto"/>
          <w:sz w:val="22"/>
          <w:lang w:bidi="ar-SA"/>
        </w:rPr>
      </w:pPr>
      <w:proofErr w:type="spellStart"/>
      <w:r w:rsidRPr="000B30A6">
        <w:rPr>
          <w:rFonts w:ascii="Times New Roman" w:eastAsia="Times New Roman" w:hAnsi="Times New Roman" w:cs="Times New Roman"/>
          <w:color w:val="auto"/>
          <w:sz w:val="22"/>
          <w:lang w:bidi="ar-SA"/>
        </w:rPr>
        <w:t>и.о</w:t>
      </w:r>
      <w:proofErr w:type="spellEnd"/>
      <w:r w:rsidRPr="000B30A6">
        <w:rPr>
          <w:rFonts w:ascii="Times New Roman" w:eastAsia="Times New Roman" w:hAnsi="Times New Roman" w:cs="Times New Roman"/>
          <w:color w:val="auto"/>
          <w:sz w:val="22"/>
          <w:lang w:bidi="ar-SA"/>
        </w:rPr>
        <w:t>. директора</w:t>
      </w:r>
    </w:p>
    <w:p w:rsidR="000B30A6" w:rsidRPr="000B30A6" w:rsidRDefault="000B30A6" w:rsidP="000B30A6">
      <w:pPr>
        <w:autoSpaceDE w:val="0"/>
        <w:autoSpaceDN w:val="0"/>
        <w:jc w:val="right"/>
        <w:rPr>
          <w:rFonts w:ascii="Times New Roman" w:eastAsia="Times New Roman" w:hAnsi="Times New Roman" w:cs="Times New Roman"/>
          <w:color w:val="auto"/>
          <w:sz w:val="22"/>
          <w:lang w:bidi="ar-SA"/>
        </w:rPr>
      </w:pPr>
      <w:r w:rsidRPr="000B30A6">
        <w:rPr>
          <w:rFonts w:ascii="Times New Roman" w:eastAsia="Times New Roman" w:hAnsi="Times New Roman" w:cs="Times New Roman"/>
          <w:color w:val="auto"/>
          <w:sz w:val="22"/>
          <w:lang w:bidi="ar-SA"/>
        </w:rPr>
        <w:t>ГУ РК «Детский дом №4»</w:t>
      </w:r>
    </w:p>
    <w:p w:rsidR="000B30A6" w:rsidRPr="000B30A6" w:rsidRDefault="000B30A6" w:rsidP="000B30A6">
      <w:pPr>
        <w:autoSpaceDE w:val="0"/>
        <w:autoSpaceDN w:val="0"/>
        <w:jc w:val="right"/>
        <w:rPr>
          <w:rFonts w:ascii="Times New Roman" w:eastAsia="Times New Roman" w:hAnsi="Times New Roman" w:cs="Times New Roman"/>
          <w:color w:val="auto"/>
          <w:sz w:val="22"/>
          <w:lang w:bidi="ar-SA"/>
        </w:rPr>
      </w:pPr>
      <w:r w:rsidRPr="000B30A6">
        <w:rPr>
          <w:rFonts w:ascii="Times New Roman" w:eastAsia="Times New Roman" w:hAnsi="Times New Roman" w:cs="Times New Roman"/>
          <w:color w:val="auto"/>
          <w:sz w:val="22"/>
          <w:lang w:bidi="ar-SA"/>
        </w:rPr>
        <w:t>г. Усинска</w:t>
      </w:r>
    </w:p>
    <w:p w:rsidR="000B30A6" w:rsidRPr="000B30A6" w:rsidRDefault="000B30A6" w:rsidP="000B30A6">
      <w:pPr>
        <w:autoSpaceDE w:val="0"/>
        <w:autoSpaceDN w:val="0"/>
        <w:jc w:val="right"/>
        <w:rPr>
          <w:rFonts w:ascii="Times New Roman" w:eastAsia="Times New Roman" w:hAnsi="Times New Roman" w:cs="Times New Roman"/>
          <w:color w:val="auto"/>
          <w:sz w:val="22"/>
          <w:lang w:bidi="ar-SA"/>
        </w:rPr>
      </w:pPr>
      <w:r w:rsidRPr="000B30A6">
        <w:rPr>
          <w:rFonts w:ascii="Times New Roman" w:eastAsia="Times New Roman" w:hAnsi="Times New Roman" w:cs="Times New Roman"/>
          <w:color w:val="auto"/>
          <w:sz w:val="22"/>
          <w:lang w:bidi="ar-SA"/>
        </w:rPr>
        <w:t>____________О.Ю. Панова</w:t>
      </w:r>
    </w:p>
    <w:p w:rsidR="000B30A6" w:rsidRPr="000B30A6" w:rsidRDefault="000B30A6" w:rsidP="000B30A6">
      <w:pPr>
        <w:autoSpaceDE w:val="0"/>
        <w:autoSpaceDN w:val="0"/>
        <w:jc w:val="right"/>
        <w:rPr>
          <w:rFonts w:ascii="Times New Roman" w:eastAsia="Times New Roman" w:hAnsi="Times New Roman" w:cs="Times New Roman"/>
          <w:color w:val="auto"/>
          <w:sz w:val="22"/>
          <w:lang w:bidi="ar-SA"/>
        </w:rPr>
      </w:pPr>
      <w:r w:rsidRPr="000B30A6">
        <w:rPr>
          <w:rFonts w:ascii="Times New Roman" w:eastAsia="Times New Roman" w:hAnsi="Times New Roman" w:cs="Times New Roman"/>
          <w:color w:val="auto"/>
          <w:sz w:val="22"/>
          <w:lang w:bidi="ar-SA"/>
        </w:rPr>
        <w:t>«__» ___________2025г</w:t>
      </w:r>
    </w:p>
    <w:p w:rsidR="00874304" w:rsidRDefault="00874304" w:rsidP="004B0F20">
      <w:pPr>
        <w:pStyle w:val="Heading10"/>
        <w:keepNext/>
        <w:keepLines/>
        <w:shd w:val="clear" w:color="auto" w:fill="auto"/>
        <w:spacing w:after="0" w:line="240" w:lineRule="auto"/>
        <w:ind w:firstLine="0"/>
        <w:rPr>
          <w:b w:val="0"/>
          <w:sz w:val="24"/>
          <w:szCs w:val="24"/>
        </w:rPr>
      </w:pPr>
    </w:p>
    <w:p w:rsidR="000B30A6" w:rsidRDefault="000B30A6" w:rsidP="004B0F20">
      <w:pPr>
        <w:pStyle w:val="Heading10"/>
        <w:keepNext/>
        <w:keepLines/>
        <w:shd w:val="clear" w:color="auto" w:fill="auto"/>
        <w:spacing w:after="0" w:line="240" w:lineRule="auto"/>
        <w:ind w:firstLine="0"/>
        <w:rPr>
          <w:b w:val="0"/>
          <w:sz w:val="24"/>
          <w:szCs w:val="24"/>
        </w:rPr>
      </w:pPr>
    </w:p>
    <w:p w:rsidR="00212A57" w:rsidRPr="004B0F20" w:rsidRDefault="00A70E63" w:rsidP="004B0F20">
      <w:pPr>
        <w:pStyle w:val="Heading10"/>
        <w:keepNext/>
        <w:keepLines/>
        <w:shd w:val="clear" w:color="auto" w:fill="auto"/>
        <w:spacing w:after="0" w:line="240" w:lineRule="auto"/>
        <w:ind w:firstLine="0"/>
        <w:rPr>
          <w:b w:val="0"/>
          <w:sz w:val="24"/>
          <w:szCs w:val="24"/>
        </w:rPr>
      </w:pPr>
      <w:r w:rsidRPr="004B0F20">
        <w:rPr>
          <w:b w:val="0"/>
          <w:sz w:val="24"/>
          <w:szCs w:val="24"/>
        </w:rPr>
        <w:t>Положение об антикоррупционной политике</w:t>
      </w:r>
      <w:bookmarkEnd w:id="0"/>
    </w:p>
    <w:p w:rsidR="004B0F20" w:rsidRPr="004B0F20" w:rsidRDefault="004B0F20" w:rsidP="004B0F20">
      <w:pPr>
        <w:pStyle w:val="Bodytext30"/>
        <w:jc w:val="center"/>
        <w:rPr>
          <w:sz w:val="24"/>
          <w:szCs w:val="24"/>
        </w:rPr>
      </w:pPr>
      <w:r w:rsidRPr="004B0F20">
        <w:rPr>
          <w:sz w:val="24"/>
          <w:szCs w:val="24"/>
        </w:rPr>
        <w:t>Государственное учреждение Республики Коми «Детский до</w:t>
      </w:r>
      <w:r>
        <w:rPr>
          <w:sz w:val="24"/>
          <w:szCs w:val="24"/>
        </w:rPr>
        <w:t xml:space="preserve">м № 4 для детей-сирот и детей, </w:t>
      </w:r>
      <w:r w:rsidRPr="004B0F20">
        <w:rPr>
          <w:sz w:val="24"/>
          <w:szCs w:val="24"/>
        </w:rPr>
        <w:t>оставшихся без попечения родителей» г. Усинска.</w:t>
      </w:r>
    </w:p>
    <w:p w:rsidR="00EC2AE7" w:rsidRDefault="004B0F20" w:rsidP="004B0F20">
      <w:pPr>
        <w:pStyle w:val="Bodytext30"/>
        <w:shd w:val="clear" w:color="auto" w:fill="auto"/>
        <w:spacing w:before="0" w:after="0" w:line="240" w:lineRule="auto"/>
        <w:jc w:val="center"/>
        <w:rPr>
          <w:sz w:val="24"/>
          <w:szCs w:val="24"/>
        </w:rPr>
      </w:pPr>
      <w:r w:rsidRPr="004B0F20">
        <w:rPr>
          <w:sz w:val="24"/>
          <w:szCs w:val="24"/>
        </w:rPr>
        <w:t>ГУРК «Детский дом № 4»г. Усинска</w:t>
      </w:r>
    </w:p>
    <w:p w:rsidR="004B0F20" w:rsidRPr="004B0F20" w:rsidRDefault="004B0F20" w:rsidP="004B0F20">
      <w:pPr>
        <w:pStyle w:val="Bodytext30"/>
        <w:shd w:val="clear" w:color="auto" w:fill="auto"/>
        <w:spacing w:before="0" w:after="0" w:line="240" w:lineRule="auto"/>
        <w:jc w:val="center"/>
        <w:rPr>
          <w:sz w:val="24"/>
          <w:szCs w:val="24"/>
        </w:rPr>
      </w:pPr>
    </w:p>
    <w:p w:rsidR="00212A57" w:rsidRPr="00874304" w:rsidRDefault="00A70E63" w:rsidP="004B0F20">
      <w:pPr>
        <w:pStyle w:val="Heading20"/>
        <w:keepNext/>
        <w:keepLines/>
        <w:numPr>
          <w:ilvl w:val="0"/>
          <w:numId w:val="10"/>
        </w:numPr>
        <w:shd w:val="clear" w:color="auto" w:fill="auto"/>
        <w:tabs>
          <w:tab w:val="left" w:pos="3881"/>
        </w:tabs>
        <w:spacing w:before="0" w:line="240" w:lineRule="auto"/>
        <w:ind w:left="3580" w:firstLine="0"/>
        <w:rPr>
          <w:b/>
          <w:sz w:val="24"/>
          <w:szCs w:val="24"/>
        </w:rPr>
      </w:pPr>
      <w:bookmarkStart w:id="2" w:name="bookmark3"/>
      <w:r w:rsidRPr="00874304">
        <w:rPr>
          <w:b/>
          <w:sz w:val="24"/>
          <w:szCs w:val="24"/>
        </w:rPr>
        <w:t>Общие положения</w:t>
      </w:r>
      <w:bookmarkEnd w:id="2"/>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w:t>
      </w:r>
      <w:proofErr w:type="gramStart"/>
      <w:r w:rsidRPr="004B0F20">
        <w:rPr>
          <w:sz w:val="24"/>
          <w:szCs w:val="24"/>
        </w:rPr>
        <w:t xml:space="preserve">Антикоррупционная политика </w:t>
      </w:r>
      <w:r w:rsidR="004B0F20">
        <w:rPr>
          <w:sz w:val="24"/>
          <w:szCs w:val="24"/>
        </w:rPr>
        <w:t>Государственного учреждения</w:t>
      </w:r>
      <w:r w:rsidR="004B0F20" w:rsidRPr="004B0F20">
        <w:rPr>
          <w:sz w:val="24"/>
          <w:szCs w:val="24"/>
        </w:rPr>
        <w:t xml:space="preserve"> Республики Коми «Детский дом № 4 для детей-сирот и детей, оставшихся без </w:t>
      </w:r>
      <w:r w:rsidR="004B0F20">
        <w:rPr>
          <w:sz w:val="24"/>
          <w:szCs w:val="24"/>
        </w:rPr>
        <w:t xml:space="preserve">попечения родителей» г. Усинска  </w:t>
      </w:r>
      <w:r w:rsidR="004B0F20" w:rsidRPr="004B0F20">
        <w:rPr>
          <w:sz w:val="24"/>
          <w:szCs w:val="24"/>
        </w:rPr>
        <w:t>ГУРК «Детский дом № 4»г. Усинска</w:t>
      </w:r>
      <w:r w:rsidR="004B0F20">
        <w:rPr>
          <w:sz w:val="24"/>
          <w:szCs w:val="24"/>
        </w:rPr>
        <w:t xml:space="preserve"> </w:t>
      </w:r>
      <w:r w:rsidRPr="004B0F20">
        <w:rPr>
          <w:sz w:val="24"/>
          <w:szCs w:val="24"/>
        </w:rPr>
        <w:t>представляет собой комплекс закрепленных в настоящем Положении взаимосвязанных принципов, процедур и мероприятий, направленных на профилактику и пресечение коррупционных правонарушений в деятельности</w:t>
      </w:r>
      <w:r w:rsidR="004B0F20" w:rsidRPr="004B0F20">
        <w:t xml:space="preserve"> </w:t>
      </w:r>
      <w:r w:rsidR="004B0F20" w:rsidRPr="004B0F20">
        <w:rPr>
          <w:sz w:val="24"/>
          <w:szCs w:val="24"/>
        </w:rPr>
        <w:t xml:space="preserve">Государственное учреждение Республики Коми «Детский дом № 4 для детей-сирот и детей, оставшихся без </w:t>
      </w:r>
      <w:r w:rsidR="004B0F20">
        <w:rPr>
          <w:sz w:val="24"/>
          <w:szCs w:val="24"/>
        </w:rPr>
        <w:t>попечения</w:t>
      </w:r>
      <w:proofErr w:type="gramEnd"/>
      <w:r w:rsidR="004B0F20">
        <w:rPr>
          <w:sz w:val="24"/>
          <w:szCs w:val="24"/>
        </w:rPr>
        <w:t xml:space="preserve"> родителей» г. Усинска </w:t>
      </w:r>
      <w:r w:rsidRPr="004B0F20">
        <w:rPr>
          <w:rStyle w:val="2"/>
          <w:sz w:val="24"/>
          <w:szCs w:val="24"/>
        </w:rPr>
        <w:t xml:space="preserve"> </w:t>
      </w:r>
      <w:r w:rsidR="004B0F20">
        <w:rPr>
          <w:sz w:val="24"/>
          <w:szCs w:val="24"/>
        </w:rPr>
        <w:t>(далее</w:t>
      </w:r>
      <w:r w:rsidR="004B0F20" w:rsidRPr="004B0F20">
        <w:t xml:space="preserve"> </w:t>
      </w:r>
      <w:r w:rsidR="004B0F20" w:rsidRPr="004B0F20">
        <w:rPr>
          <w:sz w:val="24"/>
          <w:szCs w:val="24"/>
        </w:rPr>
        <w:t>ГУРК «Детский дом № 4»г. Усинска</w:t>
      </w:r>
      <w:r w:rsidRPr="004B0F20">
        <w:rPr>
          <w:sz w:val="24"/>
          <w:szCs w:val="24"/>
        </w:rPr>
        <w:t>).</w:t>
      </w:r>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Настоящее Положение основано на нормах Конституции Российской Федерации, Федерального закона от 25 декабря 2008 г. № 273-ФЗ «О противодействии коррупции», Федерального закона от 5 апреля 2013 г. № 44-ФЗ «О контрактной системе в сфере закупок товаров, работ, услуг для обеспечения государственных и муниципальных нужд»</w:t>
      </w:r>
      <w:r w:rsidRPr="004B0F20">
        <w:rPr>
          <w:sz w:val="24"/>
          <w:szCs w:val="24"/>
          <w:vertAlign w:val="superscript"/>
        </w:rPr>
        <w:footnoteReference w:id="1"/>
      </w:r>
      <w:r w:rsidRPr="004B0F20">
        <w:rPr>
          <w:sz w:val="24"/>
          <w:szCs w:val="24"/>
        </w:rPr>
        <w:t>.</w:t>
      </w:r>
    </w:p>
    <w:p w:rsidR="00212A57" w:rsidRPr="004B0F20" w:rsidRDefault="00A70E63" w:rsidP="004B0F20">
      <w:pPr>
        <w:pStyle w:val="3"/>
        <w:numPr>
          <w:ilvl w:val="0"/>
          <w:numId w:val="11"/>
        </w:numPr>
        <w:shd w:val="clear" w:color="auto" w:fill="auto"/>
        <w:spacing w:line="240" w:lineRule="auto"/>
        <w:ind w:left="20" w:firstLine="700"/>
        <w:rPr>
          <w:sz w:val="24"/>
          <w:szCs w:val="24"/>
        </w:rPr>
      </w:pPr>
      <w:r w:rsidRPr="004B0F20">
        <w:rPr>
          <w:sz w:val="24"/>
          <w:szCs w:val="24"/>
        </w:rPr>
        <w:t xml:space="preserve"> Целями антикоррупционной политики Учреждения являются:</w:t>
      </w:r>
    </w:p>
    <w:p w:rsidR="00212A57" w:rsidRPr="004B0F20" w:rsidRDefault="00A70E63" w:rsidP="004B0F20">
      <w:pPr>
        <w:pStyle w:val="3"/>
        <w:numPr>
          <w:ilvl w:val="0"/>
          <w:numId w:val="34"/>
        </w:numPr>
        <w:shd w:val="clear" w:color="auto" w:fill="auto"/>
        <w:spacing w:line="240" w:lineRule="auto"/>
        <w:ind w:left="426" w:right="20"/>
        <w:rPr>
          <w:sz w:val="24"/>
          <w:szCs w:val="24"/>
        </w:rPr>
      </w:pPr>
      <w:r w:rsidRPr="004B0F20">
        <w:rPr>
          <w:sz w:val="24"/>
          <w:szCs w:val="24"/>
        </w:rPr>
        <w:t>обеспечение соответствия деятельности Учреждения требованиям антикоррупционного законодательства;</w:t>
      </w:r>
    </w:p>
    <w:p w:rsidR="00212A57" w:rsidRPr="004B0F20" w:rsidRDefault="00A70E63" w:rsidP="004B0F20">
      <w:pPr>
        <w:pStyle w:val="3"/>
        <w:numPr>
          <w:ilvl w:val="0"/>
          <w:numId w:val="34"/>
        </w:numPr>
        <w:shd w:val="clear" w:color="auto" w:fill="auto"/>
        <w:spacing w:line="240" w:lineRule="auto"/>
        <w:ind w:left="426" w:right="20"/>
        <w:rPr>
          <w:sz w:val="24"/>
          <w:szCs w:val="24"/>
        </w:rPr>
      </w:pPr>
      <w:r w:rsidRPr="004B0F20">
        <w:rPr>
          <w:sz w:val="24"/>
          <w:szCs w:val="24"/>
        </w:rPr>
        <w:t>минимизация рисков вовлечения Учреждения и его работников в коррупционную деятельность;</w:t>
      </w:r>
    </w:p>
    <w:p w:rsidR="00212A57" w:rsidRPr="004B0F20" w:rsidRDefault="00A70E63" w:rsidP="004B0F20">
      <w:pPr>
        <w:pStyle w:val="3"/>
        <w:numPr>
          <w:ilvl w:val="0"/>
          <w:numId w:val="34"/>
        </w:numPr>
        <w:shd w:val="clear" w:color="auto" w:fill="auto"/>
        <w:spacing w:line="240" w:lineRule="auto"/>
        <w:ind w:left="426" w:right="20"/>
        <w:rPr>
          <w:sz w:val="24"/>
          <w:szCs w:val="24"/>
        </w:rPr>
      </w:pPr>
      <w:r w:rsidRPr="004B0F20">
        <w:rPr>
          <w:sz w:val="24"/>
          <w:szCs w:val="24"/>
        </w:rPr>
        <w:t>формирование единого подхода к организации работы по предупреждению коррупции в Учреждении;</w:t>
      </w:r>
    </w:p>
    <w:p w:rsidR="00212A57" w:rsidRPr="004B0F20" w:rsidRDefault="00A70E63" w:rsidP="004B0F20">
      <w:pPr>
        <w:pStyle w:val="3"/>
        <w:numPr>
          <w:ilvl w:val="0"/>
          <w:numId w:val="34"/>
        </w:numPr>
        <w:shd w:val="clear" w:color="auto" w:fill="auto"/>
        <w:spacing w:line="240" w:lineRule="auto"/>
        <w:ind w:left="426" w:right="20"/>
        <w:rPr>
          <w:sz w:val="24"/>
          <w:szCs w:val="24"/>
        </w:rPr>
      </w:pPr>
      <w:r w:rsidRPr="004B0F20">
        <w:rPr>
          <w:sz w:val="24"/>
          <w:szCs w:val="24"/>
        </w:rPr>
        <w:t>формирование у работников Учреждения нетерпимости к коррупционному поведению.</w:t>
      </w:r>
    </w:p>
    <w:p w:rsidR="00212A57" w:rsidRPr="004B0F20" w:rsidRDefault="00A70E63" w:rsidP="004B0F20">
      <w:pPr>
        <w:pStyle w:val="3"/>
        <w:numPr>
          <w:ilvl w:val="0"/>
          <w:numId w:val="11"/>
        </w:numPr>
        <w:shd w:val="clear" w:color="auto" w:fill="auto"/>
        <w:spacing w:line="240" w:lineRule="auto"/>
        <w:ind w:left="20" w:firstLine="700"/>
        <w:rPr>
          <w:sz w:val="24"/>
          <w:szCs w:val="24"/>
        </w:rPr>
      </w:pPr>
      <w:r w:rsidRPr="004B0F20">
        <w:rPr>
          <w:sz w:val="24"/>
          <w:szCs w:val="24"/>
        </w:rPr>
        <w:t xml:space="preserve"> Задачами антикоррупционной политики Учреждения являются:</w:t>
      </w:r>
    </w:p>
    <w:p w:rsidR="00212A57" w:rsidRPr="004B0F20" w:rsidRDefault="00A70E63" w:rsidP="00874304">
      <w:pPr>
        <w:pStyle w:val="3"/>
        <w:numPr>
          <w:ilvl w:val="0"/>
          <w:numId w:val="35"/>
        </w:numPr>
        <w:shd w:val="clear" w:color="auto" w:fill="auto"/>
        <w:spacing w:line="240" w:lineRule="auto"/>
        <w:ind w:left="426"/>
        <w:rPr>
          <w:sz w:val="24"/>
          <w:szCs w:val="24"/>
        </w:rPr>
      </w:pPr>
      <w:r w:rsidRPr="004B0F20">
        <w:rPr>
          <w:sz w:val="24"/>
          <w:szCs w:val="24"/>
        </w:rPr>
        <w:t>определение должностных лиц Учреждения, ответственных за реализацию</w:t>
      </w:r>
      <w:r w:rsidR="00B0318D" w:rsidRPr="004B0F20">
        <w:rPr>
          <w:sz w:val="24"/>
          <w:szCs w:val="24"/>
        </w:rPr>
        <w:t xml:space="preserve"> </w:t>
      </w:r>
      <w:proofErr w:type="gramStart"/>
      <w:r w:rsidRPr="004B0F20">
        <w:rPr>
          <w:sz w:val="24"/>
          <w:szCs w:val="24"/>
        </w:rPr>
        <w:t>антикоррупционной</w:t>
      </w:r>
      <w:proofErr w:type="gramEnd"/>
      <w:r w:rsidRPr="004B0F20">
        <w:rPr>
          <w:sz w:val="24"/>
          <w:szCs w:val="24"/>
        </w:rPr>
        <w:t xml:space="preserve"> политики Учреждения;</w:t>
      </w:r>
    </w:p>
    <w:p w:rsidR="00212A57" w:rsidRPr="004B0F20" w:rsidRDefault="00A70E63" w:rsidP="00874304">
      <w:pPr>
        <w:pStyle w:val="3"/>
        <w:numPr>
          <w:ilvl w:val="0"/>
          <w:numId w:val="35"/>
        </w:numPr>
        <w:shd w:val="clear" w:color="auto" w:fill="auto"/>
        <w:spacing w:line="240" w:lineRule="auto"/>
        <w:ind w:left="426" w:right="20"/>
        <w:rPr>
          <w:sz w:val="24"/>
          <w:szCs w:val="24"/>
        </w:rPr>
      </w:pPr>
      <w:r w:rsidRPr="004B0F20">
        <w:rPr>
          <w:sz w:val="24"/>
          <w:szCs w:val="24"/>
        </w:rPr>
        <w:t>информирование работников Учреждения о нормативном правовом обеспечении работы по предупреждению коррупции и ответственности за совершение коррупционных правонарушений;</w:t>
      </w:r>
    </w:p>
    <w:p w:rsidR="00212A57" w:rsidRPr="004B0F20" w:rsidRDefault="00A70E63" w:rsidP="00874304">
      <w:pPr>
        <w:pStyle w:val="3"/>
        <w:numPr>
          <w:ilvl w:val="0"/>
          <w:numId w:val="35"/>
        </w:numPr>
        <w:shd w:val="clear" w:color="auto" w:fill="auto"/>
        <w:spacing w:line="240" w:lineRule="auto"/>
        <w:ind w:left="426" w:right="20"/>
        <w:rPr>
          <w:sz w:val="24"/>
          <w:szCs w:val="24"/>
        </w:rPr>
      </w:pPr>
      <w:r w:rsidRPr="004B0F20">
        <w:rPr>
          <w:sz w:val="24"/>
          <w:szCs w:val="24"/>
        </w:rPr>
        <w:t>определение основных принципов работы по предупреждению коррупции в Учреждении;</w:t>
      </w:r>
    </w:p>
    <w:p w:rsidR="00212A57" w:rsidRPr="004B0F20" w:rsidRDefault="00A70E63" w:rsidP="00874304">
      <w:pPr>
        <w:pStyle w:val="3"/>
        <w:numPr>
          <w:ilvl w:val="0"/>
          <w:numId w:val="35"/>
        </w:numPr>
        <w:shd w:val="clear" w:color="auto" w:fill="auto"/>
        <w:spacing w:line="240" w:lineRule="auto"/>
        <w:ind w:left="426" w:right="20"/>
        <w:rPr>
          <w:sz w:val="24"/>
          <w:szCs w:val="24"/>
        </w:rPr>
      </w:pPr>
      <w:r w:rsidRPr="004B0F20">
        <w:rPr>
          <w:sz w:val="24"/>
          <w:szCs w:val="24"/>
        </w:rPr>
        <w:t>разработка и реализация мер, направленных на профилактику и противодействие коррупции в Учреждении;</w:t>
      </w:r>
    </w:p>
    <w:p w:rsidR="00212A57" w:rsidRPr="004B0F20" w:rsidRDefault="00A70E63" w:rsidP="00874304">
      <w:pPr>
        <w:pStyle w:val="3"/>
        <w:numPr>
          <w:ilvl w:val="0"/>
          <w:numId w:val="35"/>
        </w:numPr>
        <w:shd w:val="clear" w:color="auto" w:fill="auto"/>
        <w:spacing w:line="240" w:lineRule="auto"/>
        <w:ind w:left="426" w:right="20"/>
        <w:rPr>
          <w:sz w:val="24"/>
          <w:szCs w:val="24"/>
        </w:rPr>
      </w:pPr>
      <w:r w:rsidRPr="004B0F20">
        <w:rPr>
          <w:sz w:val="24"/>
          <w:szCs w:val="24"/>
        </w:rPr>
        <w:t>закрепление ответственности работников Учреждения за несоблюдение требований антикоррупционной политики Учреждения.</w:t>
      </w:r>
    </w:p>
    <w:p w:rsidR="00212A57" w:rsidRPr="004B0F20" w:rsidRDefault="00A70E63" w:rsidP="004B0F20">
      <w:pPr>
        <w:pStyle w:val="3"/>
        <w:numPr>
          <w:ilvl w:val="0"/>
          <w:numId w:val="11"/>
        </w:numPr>
        <w:shd w:val="clear" w:color="auto" w:fill="auto"/>
        <w:spacing w:line="240" w:lineRule="auto"/>
        <w:ind w:left="20" w:firstLine="700"/>
        <w:rPr>
          <w:sz w:val="24"/>
          <w:szCs w:val="24"/>
        </w:rPr>
      </w:pPr>
      <w:r w:rsidRPr="004B0F20">
        <w:rPr>
          <w:sz w:val="24"/>
          <w:szCs w:val="24"/>
        </w:rPr>
        <w:t xml:space="preserve"> Для целей настоящего Положения используются следующие основные понятия:</w:t>
      </w:r>
    </w:p>
    <w:p w:rsidR="00212A57" w:rsidRPr="004B0F20" w:rsidRDefault="00A70E63" w:rsidP="004B0F20">
      <w:pPr>
        <w:pStyle w:val="3"/>
        <w:shd w:val="clear" w:color="auto" w:fill="auto"/>
        <w:spacing w:line="240" w:lineRule="auto"/>
        <w:ind w:left="20" w:right="20" w:firstLine="700"/>
        <w:rPr>
          <w:sz w:val="24"/>
          <w:szCs w:val="24"/>
        </w:rPr>
      </w:pPr>
      <w:proofErr w:type="gramStart"/>
      <w:r w:rsidRPr="00874304">
        <w:rPr>
          <w:b/>
          <w:sz w:val="24"/>
          <w:szCs w:val="24"/>
        </w:rPr>
        <w:t>коррупция</w:t>
      </w:r>
      <w:r w:rsidRPr="004B0F20">
        <w:rPr>
          <w:sz w:val="24"/>
          <w:szCs w:val="24"/>
        </w:rPr>
        <w:t xml:space="preserve">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третьих лиц либо незаконное предоставление такой выгоды указанному лицу, другим физическим лицам.</w:t>
      </w:r>
      <w:proofErr w:type="gramEnd"/>
      <w:r w:rsidRPr="004B0F20">
        <w:rPr>
          <w:sz w:val="24"/>
          <w:szCs w:val="24"/>
        </w:rPr>
        <w:t xml:space="preserve"> </w:t>
      </w:r>
      <w:r w:rsidRPr="004B0F20">
        <w:rPr>
          <w:sz w:val="24"/>
          <w:szCs w:val="24"/>
        </w:rPr>
        <w:lastRenderedPageBreak/>
        <w:t>Коррупцией также является совершение перечисленных деяний от имени или в интересах юридического лица;</w:t>
      </w:r>
    </w:p>
    <w:p w:rsidR="00212A57" w:rsidRPr="004B0F20" w:rsidRDefault="00A70E63" w:rsidP="004B0F20">
      <w:pPr>
        <w:pStyle w:val="3"/>
        <w:shd w:val="clear" w:color="auto" w:fill="auto"/>
        <w:spacing w:line="240" w:lineRule="auto"/>
        <w:ind w:left="20" w:right="20" w:firstLine="700"/>
        <w:rPr>
          <w:sz w:val="24"/>
          <w:szCs w:val="24"/>
        </w:rPr>
      </w:pPr>
      <w:r w:rsidRPr="00874304">
        <w:rPr>
          <w:b/>
          <w:sz w:val="24"/>
          <w:szCs w:val="24"/>
        </w:rPr>
        <w:t>взятка</w:t>
      </w:r>
      <w:r w:rsidRPr="004B0F20">
        <w:rPr>
          <w:sz w:val="24"/>
          <w:szCs w:val="24"/>
        </w:rPr>
        <w:t xml:space="preserve">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незаконное оказание ему услуг имущественного характера, предоставление иных имущественных прав (в том </w:t>
      </w:r>
      <w:proofErr w:type="gramStart"/>
      <w:r w:rsidRPr="004B0F20">
        <w:rPr>
          <w:sz w:val="24"/>
          <w:szCs w:val="24"/>
        </w:rPr>
        <w:t>числе</w:t>
      </w:r>
      <w:proofErr w:type="gramEnd"/>
      <w:r w:rsidRPr="004B0F20">
        <w:rPr>
          <w:sz w:val="24"/>
          <w:szCs w:val="24"/>
        </w:rPr>
        <w:t xml:space="preserve"> когда взятка по указанию должностного лица передается иному физическому или юридическому лицу)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212A57" w:rsidRPr="004B0F20" w:rsidRDefault="00A70E63" w:rsidP="004B0F20">
      <w:pPr>
        <w:pStyle w:val="3"/>
        <w:shd w:val="clear" w:color="auto" w:fill="auto"/>
        <w:spacing w:line="240" w:lineRule="auto"/>
        <w:ind w:left="20" w:right="20" w:firstLine="700"/>
        <w:rPr>
          <w:sz w:val="24"/>
          <w:szCs w:val="24"/>
        </w:rPr>
      </w:pPr>
      <w:r w:rsidRPr="00874304">
        <w:rPr>
          <w:b/>
          <w:sz w:val="24"/>
          <w:szCs w:val="24"/>
        </w:rPr>
        <w:t>коммерческий подкуп</w:t>
      </w:r>
      <w:r w:rsidRPr="004B0F20">
        <w:rPr>
          <w:sz w:val="24"/>
          <w:szCs w:val="24"/>
        </w:rPr>
        <w:t xml:space="preserve"> - незаконная передача лицу, выполняющему управленческие функции в коммерческой или иной организации, денег, ценных бумаг, иного имущества, а также незаконные оказание ему услуг имущественного характера, предоставление иных имущественных прав (в том </w:t>
      </w:r>
      <w:proofErr w:type="gramStart"/>
      <w:r w:rsidRPr="004B0F20">
        <w:rPr>
          <w:sz w:val="24"/>
          <w:szCs w:val="24"/>
        </w:rPr>
        <w:t>числе</w:t>
      </w:r>
      <w:proofErr w:type="gramEnd"/>
      <w:r w:rsidRPr="004B0F20">
        <w:rPr>
          <w:sz w:val="24"/>
          <w:szCs w:val="24"/>
        </w:rPr>
        <w:t xml:space="preserve"> когда по указанию такого лица имущество передается, или услуги имущественного характера оказываются, или имущественные права предоставляются иному физическому или юридическому лицу) за совершение действий (бездействие) в интересах дающего или иных лиц, если указанные действия (бездействие) входят в служебные полномочия такого лица либо если оно в силу своего служебного положения может способствовать указанным действиям (бездействию);</w:t>
      </w:r>
    </w:p>
    <w:p w:rsidR="00212A57" w:rsidRPr="004B0F20" w:rsidRDefault="00A70E63" w:rsidP="004B0F20">
      <w:pPr>
        <w:pStyle w:val="3"/>
        <w:shd w:val="clear" w:color="auto" w:fill="auto"/>
        <w:spacing w:line="240" w:lineRule="auto"/>
        <w:ind w:left="20" w:right="20" w:firstLine="700"/>
        <w:rPr>
          <w:sz w:val="24"/>
          <w:szCs w:val="24"/>
        </w:rPr>
      </w:pPr>
      <w:r w:rsidRPr="00874304">
        <w:rPr>
          <w:b/>
          <w:sz w:val="24"/>
          <w:szCs w:val="24"/>
        </w:rPr>
        <w:t>противодействие коррупции</w:t>
      </w:r>
      <w:r w:rsidRPr="004B0F20">
        <w:rPr>
          <w:sz w:val="24"/>
          <w:szCs w:val="24"/>
        </w:rP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212A57" w:rsidRPr="004B0F20" w:rsidRDefault="00A70E63" w:rsidP="00874304">
      <w:pPr>
        <w:pStyle w:val="3"/>
        <w:numPr>
          <w:ilvl w:val="0"/>
          <w:numId w:val="12"/>
        </w:numPr>
        <w:shd w:val="clear" w:color="auto" w:fill="auto"/>
        <w:spacing w:line="240" w:lineRule="auto"/>
        <w:ind w:left="284" w:right="20" w:hanging="284"/>
        <w:rPr>
          <w:sz w:val="24"/>
          <w:szCs w:val="24"/>
        </w:rPr>
      </w:pPr>
      <w:r w:rsidRPr="004B0F20">
        <w:rPr>
          <w:sz w:val="24"/>
          <w:szCs w:val="24"/>
        </w:rPr>
        <w:t xml:space="preserve"> по предупреждению коррупции, в том числе по выявлению и последующему устранению причин коррупции (профилактика коррупции);</w:t>
      </w:r>
    </w:p>
    <w:p w:rsidR="00212A57" w:rsidRPr="004B0F20" w:rsidRDefault="00A70E63" w:rsidP="00874304">
      <w:pPr>
        <w:pStyle w:val="3"/>
        <w:numPr>
          <w:ilvl w:val="0"/>
          <w:numId w:val="12"/>
        </w:numPr>
        <w:shd w:val="clear" w:color="auto" w:fill="auto"/>
        <w:spacing w:line="240" w:lineRule="auto"/>
        <w:ind w:left="284" w:right="20" w:hanging="284"/>
        <w:rPr>
          <w:sz w:val="24"/>
          <w:szCs w:val="24"/>
        </w:rPr>
      </w:pPr>
      <w:r w:rsidRPr="004B0F20">
        <w:rPr>
          <w:sz w:val="24"/>
          <w:szCs w:val="24"/>
        </w:rPr>
        <w:t xml:space="preserve"> по выявлению, предупреждению, пресечению, раскрытию и расследованию коррупционных правонарушений (борьба с коррупцией);</w:t>
      </w:r>
    </w:p>
    <w:p w:rsidR="00212A57" w:rsidRPr="004B0F20" w:rsidRDefault="00A70E63" w:rsidP="00874304">
      <w:pPr>
        <w:pStyle w:val="3"/>
        <w:numPr>
          <w:ilvl w:val="0"/>
          <w:numId w:val="12"/>
        </w:numPr>
        <w:shd w:val="clear" w:color="auto" w:fill="auto"/>
        <w:spacing w:line="240" w:lineRule="auto"/>
        <w:ind w:left="284" w:right="20" w:hanging="284"/>
        <w:rPr>
          <w:sz w:val="24"/>
          <w:szCs w:val="24"/>
        </w:rPr>
      </w:pPr>
      <w:r w:rsidRPr="004B0F20">
        <w:rPr>
          <w:sz w:val="24"/>
          <w:szCs w:val="24"/>
        </w:rPr>
        <w:t xml:space="preserve"> по минимизации и (или) ликвидации последствий коррупционных правонарушений;</w:t>
      </w:r>
    </w:p>
    <w:p w:rsidR="00212A57" w:rsidRPr="004B0F20" w:rsidRDefault="00A70E63" w:rsidP="004B0F20">
      <w:pPr>
        <w:pStyle w:val="3"/>
        <w:shd w:val="clear" w:color="auto" w:fill="auto"/>
        <w:spacing w:line="240" w:lineRule="auto"/>
        <w:ind w:left="20" w:right="20" w:firstLine="700"/>
        <w:rPr>
          <w:sz w:val="24"/>
          <w:szCs w:val="24"/>
        </w:rPr>
      </w:pPr>
      <w:r w:rsidRPr="00874304">
        <w:rPr>
          <w:b/>
          <w:sz w:val="24"/>
          <w:szCs w:val="24"/>
        </w:rPr>
        <w:t>предупреждение коррупции</w:t>
      </w:r>
      <w:r w:rsidRPr="004B0F20">
        <w:rPr>
          <w:sz w:val="24"/>
          <w:szCs w:val="24"/>
        </w:rPr>
        <w:t xml:space="preserve"> - деятельность Учреждения, направленная на введение элементов корпоративной культуры, организационной структуры, правил и процедур, регламентированных внутренними нормативными документами и обеспечивающих недопущение коррупционных правонарушений;</w:t>
      </w:r>
    </w:p>
    <w:p w:rsidR="00212A57" w:rsidRPr="004B0F20" w:rsidRDefault="00A70E63" w:rsidP="004B0F20">
      <w:pPr>
        <w:pStyle w:val="3"/>
        <w:shd w:val="clear" w:color="auto" w:fill="auto"/>
        <w:spacing w:line="240" w:lineRule="auto"/>
        <w:ind w:left="20" w:right="20" w:firstLine="700"/>
        <w:rPr>
          <w:sz w:val="24"/>
          <w:szCs w:val="24"/>
        </w:rPr>
      </w:pPr>
      <w:r w:rsidRPr="00874304">
        <w:rPr>
          <w:b/>
          <w:sz w:val="24"/>
          <w:szCs w:val="24"/>
        </w:rPr>
        <w:t>работник Учреждения</w:t>
      </w:r>
      <w:r w:rsidRPr="004B0F20">
        <w:rPr>
          <w:sz w:val="24"/>
          <w:szCs w:val="24"/>
        </w:rPr>
        <w:t xml:space="preserve"> - физическое лицо, вступившее в трудовые отношения с Учреждением;</w:t>
      </w:r>
    </w:p>
    <w:p w:rsidR="00212A57" w:rsidRPr="004B0F20" w:rsidRDefault="00A70E63" w:rsidP="004B0F20">
      <w:pPr>
        <w:pStyle w:val="3"/>
        <w:shd w:val="clear" w:color="auto" w:fill="auto"/>
        <w:spacing w:line="240" w:lineRule="auto"/>
        <w:ind w:left="20" w:right="20" w:firstLine="700"/>
        <w:rPr>
          <w:sz w:val="24"/>
          <w:szCs w:val="24"/>
        </w:rPr>
      </w:pPr>
      <w:r w:rsidRPr="00874304">
        <w:rPr>
          <w:b/>
          <w:sz w:val="24"/>
          <w:szCs w:val="24"/>
        </w:rPr>
        <w:t>контрагент Учреждения</w:t>
      </w:r>
      <w:r w:rsidRPr="004B0F20">
        <w:rPr>
          <w:sz w:val="24"/>
          <w:szCs w:val="24"/>
        </w:rPr>
        <w:t xml:space="preserve"> - любое российское или иностранное </w:t>
      </w:r>
      <w:r w:rsidR="00BC503F" w:rsidRPr="004B0F20">
        <w:rPr>
          <w:sz w:val="24"/>
          <w:szCs w:val="24"/>
        </w:rPr>
        <w:t>юридическое,</w:t>
      </w:r>
      <w:r w:rsidRPr="004B0F20">
        <w:rPr>
          <w:sz w:val="24"/>
          <w:szCs w:val="24"/>
        </w:rPr>
        <w:t xml:space="preserve"> или физическое лицо, с которым Учреждение вступает в договорные отношения, за исключением трудовых отношений;</w:t>
      </w:r>
    </w:p>
    <w:p w:rsidR="00212A57" w:rsidRPr="004B0F20" w:rsidRDefault="00A70E63" w:rsidP="004B0F20">
      <w:pPr>
        <w:pStyle w:val="3"/>
        <w:shd w:val="clear" w:color="auto" w:fill="auto"/>
        <w:spacing w:line="240" w:lineRule="auto"/>
        <w:ind w:left="20" w:right="20" w:firstLine="700"/>
        <w:rPr>
          <w:sz w:val="24"/>
          <w:szCs w:val="24"/>
        </w:rPr>
      </w:pPr>
      <w:r w:rsidRPr="00874304">
        <w:rPr>
          <w:b/>
          <w:sz w:val="24"/>
          <w:szCs w:val="24"/>
        </w:rPr>
        <w:t>конфликт интересов</w:t>
      </w:r>
      <w:r w:rsidRPr="004B0F20">
        <w:rPr>
          <w:sz w:val="24"/>
          <w:szCs w:val="24"/>
        </w:rPr>
        <w:t xml:space="preserve"> - ситуация, при которой личная заинтересованность (прямая или косвенная) работника Учреждения (представителя Учреждения) влияет или может повлиять на надлежащее, объективное и беспристрастное исполнение им трудовых (должностных) обязанностей; </w:t>
      </w:r>
      <w:proofErr w:type="gramStart"/>
      <w:r w:rsidRPr="004B0F20">
        <w:rPr>
          <w:sz w:val="24"/>
          <w:szCs w:val="24"/>
        </w:rPr>
        <w:t>личная заинтересованность -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работником Учреждения и (или) лицами, состоящими с ним в близком родстве или свойстве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работник Учреждения</w:t>
      </w:r>
      <w:proofErr w:type="gramEnd"/>
      <w:r w:rsidRPr="004B0F20">
        <w:rPr>
          <w:sz w:val="24"/>
          <w:szCs w:val="24"/>
        </w:rPr>
        <w:t xml:space="preserve"> и (или) лица, состоящие с ним в близком родстве или свойстве, связаны имущественными, корпоративными или иными близкими отношениями.</w:t>
      </w:r>
    </w:p>
    <w:p w:rsidR="00456980" w:rsidRPr="004B0F20" w:rsidRDefault="00456980" w:rsidP="004B0F20">
      <w:pPr>
        <w:pStyle w:val="3"/>
        <w:shd w:val="clear" w:color="auto" w:fill="auto"/>
        <w:spacing w:line="240" w:lineRule="auto"/>
        <w:ind w:left="20" w:right="20" w:firstLine="700"/>
        <w:rPr>
          <w:sz w:val="24"/>
          <w:szCs w:val="24"/>
        </w:rPr>
      </w:pPr>
    </w:p>
    <w:p w:rsidR="00456980" w:rsidRPr="00874304" w:rsidRDefault="00A70E63" w:rsidP="00874304">
      <w:pPr>
        <w:pStyle w:val="Heading20"/>
        <w:keepNext/>
        <w:keepLines/>
        <w:numPr>
          <w:ilvl w:val="0"/>
          <w:numId w:val="10"/>
        </w:numPr>
        <w:shd w:val="clear" w:color="auto" w:fill="auto"/>
        <w:tabs>
          <w:tab w:val="left" w:pos="1470"/>
        </w:tabs>
        <w:spacing w:before="0" w:line="240" w:lineRule="auto"/>
        <w:ind w:left="3000" w:right="400" w:hanging="1900"/>
        <w:jc w:val="left"/>
        <w:rPr>
          <w:b/>
          <w:sz w:val="24"/>
          <w:szCs w:val="24"/>
        </w:rPr>
      </w:pPr>
      <w:bookmarkStart w:id="3" w:name="bookmark4"/>
      <w:r w:rsidRPr="00874304">
        <w:rPr>
          <w:b/>
          <w:sz w:val="24"/>
          <w:szCs w:val="24"/>
        </w:rPr>
        <w:t>Область применения настоящего Положения и круг лиц, на которых распространяется его действие</w:t>
      </w:r>
      <w:bookmarkEnd w:id="3"/>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Настоящее Положение распространяется на руководителя Учреждения и работников Учреждения вне зависимости от занимаемой должности и выполняемых функций.</w:t>
      </w:r>
    </w:p>
    <w:p w:rsidR="00456980" w:rsidRPr="004B0F20" w:rsidRDefault="00456980" w:rsidP="004B0F20">
      <w:pPr>
        <w:pStyle w:val="3"/>
        <w:shd w:val="clear" w:color="auto" w:fill="auto"/>
        <w:spacing w:line="240" w:lineRule="auto"/>
        <w:ind w:left="720" w:right="20" w:firstLine="0"/>
        <w:rPr>
          <w:sz w:val="24"/>
          <w:szCs w:val="24"/>
        </w:rPr>
      </w:pPr>
    </w:p>
    <w:p w:rsidR="00456980" w:rsidRPr="00874304" w:rsidRDefault="00A70E63" w:rsidP="004B0F20">
      <w:pPr>
        <w:pStyle w:val="Heading20"/>
        <w:keepNext/>
        <w:keepLines/>
        <w:numPr>
          <w:ilvl w:val="0"/>
          <w:numId w:val="10"/>
        </w:numPr>
        <w:shd w:val="clear" w:color="auto" w:fill="auto"/>
        <w:tabs>
          <w:tab w:val="left" w:pos="1722"/>
        </w:tabs>
        <w:spacing w:before="0" w:line="240" w:lineRule="auto"/>
        <w:ind w:left="1260" w:firstLine="0"/>
        <w:rPr>
          <w:b/>
          <w:sz w:val="24"/>
          <w:szCs w:val="24"/>
        </w:rPr>
      </w:pPr>
      <w:bookmarkStart w:id="4" w:name="bookmark5"/>
      <w:r w:rsidRPr="00874304">
        <w:rPr>
          <w:b/>
          <w:sz w:val="24"/>
          <w:szCs w:val="24"/>
        </w:rPr>
        <w:lastRenderedPageBreak/>
        <w:t xml:space="preserve">Основные принципы </w:t>
      </w:r>
      <w:proofErr w:type="gramStart"/>
      <w:r w:rsidRPr="00874304">
        <w:rPr>
          <w:b/>
          <w:sz w:val="24"/>
          <w:szCs w:val="24"/>
        </w:rPr>
        <w:t>антикоррупционной</w:t>
      </w:r>
      <w:proofErr w:type="gramEnd"/>
      <w:r w:rsidRPr="00874304">
        <w:rPr>
          <w:b/>
          <w:sz w:val="24"/>
          <w:szCs w:val="24"/>
        </w:rPr>
        <w:t xml:space="preserve"> политики Учреждения</w:t>
      </w:r>
      <w:bookmarkEnd w:id="4"/>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Антикоррупционная политика Учреждения основывается на следующих основных принципах:</w:t>
      </w:r>
    </w:p>
    <w:p w:rsidR="00212A57" w:rsidRPr="00874304" w:rsidRDefault="00A70E63" w:rsidP="00874304">
      <w:pPr>
        <w:pStyle w:val="3"/>
        <w:numPr>
          <w:ilvl w:val="0"/>
          <w:numId w:val="13"/>
        </w:numPr>
        <w:shd w:val="clear" w:color="auto" w:fill="auto"/>
        <w:spacing w:line="240" w:lineRule="auto"/>
        <w:ind w:left="426" w:right="20" w:hanging="426"/>
        <w:rPr>
          <w:sz w:val="24"/>
          <w:szCs w:val="24"/>
        </w:rPr>
      </w:pPr>
      <w:r w:rsidRPr="004B0F20">
        <w:rPr>
          <w:sz w:val="24"/>
          <w:szCs w:val="24"/>
        </w:rPr>
        <w:t xml:space="preserve"> принцип соответствия антикоррупционной полит</w:t>
      </w:r>
      <w:r w:rsidR="00874304">
        <w:rPr>
          <w:sz w:val="24"/>
          <w:szCs w:val="24"/>
        </w:rPr>
        <w:t xml:space="preserve">ики Учреждения законодательству </w:t>
      </w:r>
      <w:r w:rsidRPr="004B0F20">
        <w:rPr>
          <w:sz w:val="24"/>
          <w:szCs w:val="24"/>
        </w:rPr>
        <w:t>Российской Федерации и общепринятым нормам права.</w:t>
      </w:r>
      <w:r w:rsidR="00874304">
        <w:rPr>
          <w:sz w:val="24"/>
          <w:szCs w:val="24"/>
        </w:rPr>
        <w:t xml:space="preserve"> </w:t>
      </w:r>
      <w:r w:rsidRPr="00874304">
        <w:rPr>
          <w:sz w:val="24"/>
          <w:szCs w:val="24"/>
        </w:rPr>
        <w:t>Соответствие реализуемых антикоррупционных мероприятий Конституции Российской Федерации, заключенным Российской Федерацией международным договорам, законодательству о противодействии коррупции и иным нормативным правовым актам Российской Федерации, действие которых распространяется на Учреждение;</w:t>
      </w:r>
    </w:p>
    <w:p w:rsidR="00212A57" w:rsidRPr="00874304" w:rsidRDefault="00A70E63" w:rsidP="00874304">
      <w:pPr>
        <w:pStyle w:val="3"/>
        <w:numPr>
          <w:ilvl w:val="0"/>
          <w:numId w:val="13"/>
        </w:numPr>
        <w:shd w:val="clear" w:color="auto" w:fill="auto"/>
        <w:spacing w:line="240" w:lineRule="auto"/>
        <w:ind w:left="426" w:hanging="426"/>
        <w:rPr>
          <w:sz w:val="24"/>
          <w:szCs w:val="24"/>
        </w:rPr>
      </w:pPr>
      <w:r w:rsidRPr="004B0F20">
        <w:rPr>
          <w:sz w:val="24"/>
          <w:szCs w:val="24"/>
        </w:rPr>
        <w:t xml:space="preserve"> принцип личного примера руководства.</w:t>
      </w:r>
      <w:r w:rsidR="00874304">
        <w:rPr>
          <w:sz w:val="24"/>
          <w:szCs w:val="24"/>
        </w:rPr>
        <w:t xml:space="preserve"> </w:t>
      </w:r>
      <w:r w:rsidRPr="00874304">
        <w:rPr>
          <w:sz w:val="24"/>
          <w:szCs w:val="24"/>
        </w:rPr>
        <w:t>Ключевая роль руководителя Учреждения в формировании культуры нетерпимости к коррупции и в создании внутриорганизационной системы предупреждения и противодействия коррупции в Учреждении;</w:t>
      </w:r>
    </w:p>
    <w:p w:rsidR="00212A57" w:rsidRPr="00874304" w:rsidRDefault="00A70E63" w:rsidP="00874304">
      <w:pPr>
        <w:pStyle w:val="3"/>
        <w:numPr>
          <w:ilvl w:val="0"/>
          <w:numId w:val="13"/>
        </w:numPr>
        <w:shd w:val="clear" w:color="auto" w:fill="auto"/>
        <w:spacing w:line="240" w:lineRule="auto"/>
        <w:ind w:left="426" w:hanging="426"/>
        <w:rPr>
          <w:sz w:val="24"/>
          <w:szCs w:val="24"/>
        </w:rPr>
      </w:pPr>
      <w:r w:rsidRPr="004B0F20">
        <w:rPr>
          <w:sz w:val="24"/>
          <w:szCs w:val="24"/>
        </w:rPr>
        <w:t xml:space="preserve"> принцип вовлеченности работников.</w:t>
      </w:r>
      <w:r w:rsidR="00874304">
        <w:rPr>
          <w:sz w:val="24"/>
          <w:szCs w:val="24"/>
        </w:rPr>
        <w:t xml:space="preserve"> </w:t>
      </w:r>
      <w:r w:rsidRPr="00874304">
        <w:rPr>
          <w:sz w:val="24"/>
          <w:szCs w:val="24"/>
        </w:rPr>
        <w:t>Информированность работников Учреждения о положениях антикоррупционного законодательства, обеспечение их активного участия в формировании и реализации антикоррупционных стандартов и процедур;</w:t>
      </w:r>
    </w:p>
    <w:p w:rsidR="00212A57" w:rsidRPr="00874304" w:rsidRDefault="00A70E63" w:rsidP="00874304">
      <w:pPr>
        <w:pStyle w:val="3"/>
        <w:numPr>
          <w:ilvl w:val="0"/>
          <w:numId w:val="13"/>
        </w:numPr>
        <w:shd w:val="clear" w:color="auto" w:fill="auto"/>
        <w:spacing w:line="240" w:lineRule="auto"/>
        <w:ind w:left="426" w:hanging="426"/>
        <w:rPr>
          <w:sz w:val="24"/>
          <w:szCs w:val="24"/>
        </w:rPr>
      </w:pPr>
      <w:r w:rsidRPr="004B0F20">
        <w:rPr>
          <w:sz w:val="24"/>
          <w:szCs w:val="24"/>
        </w:rPr>
        <w:t xml:space="preserve"> принцип соразмерности антикоррупционных процедур коррупционным рискам.</w:t>
      </w:r>
      <w:r w:rsidR="00874304">
        <w:rPr>
          <w:sz w:val="24"/>
          <w:szCs w:val="24"/>
        </w:rPr>
        <w:t xml:space="preserve"> </w:t>
      </w:r>
      <w:r w:rsidRPr="00874304">
        <w:rPr>
          <w:sz w:val="24"/>
          <w:szCs w:val="24"/>
        </w:rPr>
        <w:t>Разработка и выполнение комплекса мероприятий, позволяющих снизить</w:t>
      </w:r>
      <w:r w:rsidR="00874304">
        <w:rPr>
          <w:sz w:val="24"/>
          <w:szCs w:val="24"/>
        </w:rPr>
        <w:t xml:space="preserve"> </w:t>
      </w:r>
      <w:r w:rsidRPr="00874304">
        <w:rPr>
          <w:sz w:val="24"/>
          <w:szCs w:val="24"/>
        </w:rPr>
        <w:t>вероятность вовлечения руководителя Учреждения, работников Учреждения в коррупционную деятельность, осуществляется с учетом существующих в деятельности Учреждения коррупционных рисков;</w:t>
      </w:r>
    </w:p>
    <w:p w:rsidR="00212A57" w:rsidRPr="00874304" w:rsidRDefault="00A70E63" w:rsidP="00874304">
      <w:pPr>
        <w:pStyle w:val="3"/>
        <w:numPr>
          <w:ilvl w:val="0"/>
          <w:numId w:val="13"/>
        </w:numPr>
        <w:shd w:val="clear" w:color="auto" w:fill="auto"/>
        <w:spacing w:line="240" w:lineRule="auto"/>
        <w:ind w:left="426" w:hanging="426"/>
        <w:rPr>
          <w:sz w:val="24"/>
          <w:szCs w:val="24"/>
        </w:rPr>
      </w:pPr>
      <w:r w:rsidRPr="004B0F20">
        <w:rPr>
          <w:sz w:val="24"/>
          <w:szCs w:val="24"/>
        </w:rPr>
        <w:t xml:space="preserve"> принцип эффективности антикоррупционных процедур.</w:t>
      </w:r>
      <w:r w:rsidR="00874304">
        <w:rPr>
          <w:sz w:val="24"/>
          <w:szCs w:val="24"/>
        </w:rPr>
        <w:t xml:space="preserve"> </w:t>
      </w:r>
      <w:r w:rsidRPr="00874304">
        <w:rPr>
          <w:sz w:val="24"/>
          <w:szCs w:val="24"/>
        </w:rPr>
        <w:t>Реализация антикоррупционных мероприятий в Учреждении простыми способами, имеющими низкую стоимость и приносящими требуемый (достаточный) результат;</w:t>
      </w:r>
    </w:p>
    <w:p w:rsidR="00212A57" w:rsidRPr="00874304" w:rsidRDefault="00A70E63" w:rsidP="00874304">
      <w:pPr>
        <w:pStyle w:val="3"/>
        <w:numPr>
          <w:ilvl w:val="0"/>
          <w:numId w:val="13"/>
        </w:numPr>
        <w:shd w:val="clear" w:color="auto" w:fill="auto"/>
        <w:spacing w:line="240" w:lineRule="auto"/>
        <w:ind w:left="426" w:hanging="426"/>
        <w:rPr>
          <w:sz w:val="24"/>
          <w:szCs w:val="24"/>
        </w:rPr>
      </w:pPr>
      <w:r w:rsidRPr="004B0F20">
        <w:rPr>
          <w:sz w:val="24"/>
          <w:szCs w:val="24"/>
        </w:rPr>
        <w:t xml:space="preserve"> принцип ответственности и неотвратимости наказания.</w:t>
      </w:r>
      <w:r w:rsidR="00874304">
        <w:rPr>
          <w:sz w:val="24"/>
          <w:szCs w:val="24"/>
        </w:rPr>
        <w:t xml:space="preserve"> </w:t>
      </w:r>
      <w:r w:rsidRPr="00874304">
        <w:rPr>
          <w:sz w:val="24"/>
          <w:szCs w:val="24"/>
        </w:rPr>
        <w:t>Неотвратимость наказания для руководителя Учреждения и работников Учреждения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w:t>
      </w:r>
      <w:r w:rsidR="00456980" w:rsidRPr="00874304">
        <w:rPr>
          <w:sz w:val="24"/>
          <w:szCs w:val="24"/>
        </w:rPr>
        <w:t xml:space="preserve"> </w:t>
      </w:r>
      <w:r w:rsidRPr="00874304">
        <w:rPr>
          <w:sz w:val="24"/>
          <w:szCs w:val="24"/>
        </w:rPr>
        <w:t>(должностных) обязанностей, а также персональная ответственность руководителя Учреждения за реализацию антикоррупционной политики Учреждения;</w:t>
      </w:r>
    </w:p>
    <w:p w:rsidR="00212A57" w:rsidRPr="00874304" w:rsidRDefault="00A70E63" w:rsidP="00874304">
      <w:pPr>
        <w:pStyle w:val="3"/>
        <w:numPr>
          <w:ilvl w:val="0"/>
          <w:numId w:val="13"/>
        </w:numPr>
        <w:shd w:val="clear" w:color="auto" w:fill="auto"/>
        <w:spacing w:line="240" w:lineRule="auto"/>
        <w:ind w:left="426" w:hanging="426"/>
        <w:rPr>
          <w:sz w:val="24"/>
          <w:szCs w:val="24"/>
        </w:rPr>
      </w:pPr>
      <w:r w:rsidRPr="004B0F20">
        <w:rPr>
          <w:sz w:val="24"/>
          <w:szCs w:val="24"/>
        </w:rPr>
        <w:t xml:space="preserve"> принцип открытости хозяйственной и иной деятельности.</w:t>
      </w:r>
      <w:r w:rsidR="00874304">
        <w:rPr>
          <w:sz w:val="24"/>
          <w:szCs w:val="24"/>
        </w:rPr>
        <w:t xml:space="preserve"> </w:t>
      </w:r>
      <w:r w:rsidRPr="00874304">
        <w:rPr>
          <w:sz w:val="24"/>
          <w:szCs w:val="24"/>
        </w:rPr>
        <w:t>Информирование контрагентов, партнеров и общественности о принятых в Учреждении антикоррупционных стандартах и процедурах;</w:t>
      </w:r>
    </w:p>
    <w:p w:rsidR="00212A57" w:rsidRPr="00874304" w:rsidRDefault="00A70E63" w:rsidP="00874304">
      <w:pPr>
        <w:pStyle w:val="3"/>
        <w:numPr>
          <w:ilvl w:val="0"/>
          <w:numId w:val="13"/>
        </w:numPr>
        <w:shd w:val="clear" w:color="auto" w:fill="auto"/>
        <w:spacing w:line="240" w:lineRule="auto"/>
        <w:ind w:left="426" w:hanging="426"/>
        <w:rPr>
          <w:sz w:val="24"/>
          <w:szCs w:val="24"/>
        </w:rPr>
      </w:pPr>
      <w:r w:rsidRPr="004B0F20">
        <w:rPr>
          <w:sz w:val="24"/>
          <w:szCs w:val="24"/>
        </w:rPr>
        <w:t xml:space="preserve"> принцип постоянного контроля и регулярного мониторинга.</w:t>
      </w:r>
      <w:r w:rsidR="00874304">
        <w:rPr>
          <w:sz w:val="24"/>
          <w:szCs w:val="24"/>
        </w:rPr>
        <w:t xml:space="preserve"> </w:t>
      </w:r>
      <w:r w:rsidRPr="00874304">
        <w:rPr>
          <w:sz w:val="24"/>
          <w:szCs w:val="24"/>
        </w:rPr>
        <w:t>Регулярное осуществление мониторинга эффективности внедренных антикоррупционных стандартов и процедур, а также контроля</w:t>
      </w:r>
      <w:r w:rsidR="00874304">
        <w:rPr>
          <w:sz w:val="24"/>
          <w:szCs w:val="24"/>
        </w:rPr>
        <w:t>,</w:t>
      </w:r>
      <w:r w:rsidRPr="00874304">
        <w:rPr>
          <w:sz w:val="24"/>
          <w:szCs w:val="24"/>
        </w:rPr>
        <w:t xml:space="preserve"> за их исполнением.</w:t>
      </w:r>
    </w:p>
    <w:p w:rsidR="00844DDC" w:rsidRPr="004B0F20" w:rsidRDefault="00844DDC" w:rsidP="004B0F20">
      <w:pPr>
        <w:pStyle w:val="3"/>
        <w:shd w:val="clear" w:color="auto" w:fill="auto"/>
        <w:spacing w:line="240" w:lineRule="auto"/>
        <w:ind w:right="20" w:firstLine="700"/>
        <w:rPr>
          <w:sz w:val="24"/>
          <w:szCs w:val="24"/>
        </w:rPr>
      </w:pPr>
    </w:p>
    <w:p w:rsidR="00844DDC" w:rsidRPr="00874304" w:rsidRDefault="00A70E63" w:rsidP="00874304">
      <w:pPr>
        <w:pStyle w:val="Heading20"/>
        <w:keepNext/>
        <w:keepLines/>
        <w:numPr>
          <w:ilvl w:val="0"/>
          <w:numId w:val="10"/>
        </w:numPr>
        <w:shd w:val="clear" w:color="auto" w:fill="auto"/>
        <w:tabs>
          <w:tab w:val="left" w:pos="1827"/>
        </w:tabs>
        <w:spacing w:before="0" w:line="240" w:lineRule="auto"/>
        <w:ind w:left="2300" w:right="700" w:hanging="920"/>
        <w:jc w:val="left"/>
        <w:rPr>
          <w:b/>
          <w:sz w:val="24"/>
          <w:szCs w:val="24"/>
        </w:rPr>
      </w:pPr>
      <w:bookmarkStart w:id="5" w:name="bookmark6"/>
      <w:r w:rsidRPr="00874304">
        <w:rPr>
          <w:b/>
          <w:sz w:val="24"/>
          <w:szCs w:val="24"/>
        </w:rPr>
        <w:t xml:space="preserve">Должностные лица Учреждения, ответственные за реализацию </w:t>
      </w:r>
      <w:proofErr w:type="gramStart"/>
      <w:r w:rsidRPr="00874304">
        <w:rPr>
          <w:b/>
          <w:sz w:val="24"/>
          <w:szCs w:val="24"/>
        </w:rPr>
        <w:t>антикоррупционной</w:t>
      </w:r>
      <w:proofErr w:type="gramEnd"/>
      <w:r w:rsidRPr="00874304">
        <w:rPr>
          <w:b/>
          <w:sz w:val="24"/>
          <w:szCs w:val="24"/>
        </w:rPr>
        <w:t xml:space="preserve"> политики Учреждения</w:t>
      </w:r>
      <w:bookmarkEnd w:id="5"/>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Руководитель Учреждения является ответственным за организацию всех мероприятий, направленных на предупреждение коррупции в Учреждении.</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Руководитель Учреждения, исходя из стоящих перед Учреждением задач, специфики деятельности, штатной численности, организационной структуры Учреждения, назначает лицо или несколько лиц, ответственных </w:t>
      </w:r>
      <w:r w:rsidR="00542DE4" w:rsidRPr="004B0F20">
        <w:rPr>
          <w:sz w:val="24"/>
          <w:szCs w:val="24"/>
        </w:rPr>
        <w:t>за работу по профилактике коррупционных и иных правонарушений в Учреждении</w:t>
      </w:r>
      <w:r w:rsidRPr="004B0F20">
        <w:rPr>
          <w:sz w:val="24"/>
          <w:szCs w:val="24"/>
        </w:rPr>
        <w:t>.</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Основные обязанности должностного лица (должностных лиц), ответственного (ответственных) </w:t>
      </w:r>
      <w:r w:rsidR="00542DE4" w:rsidRPr="004B0F20">
        <w:rPr>
          <w:sz w:val="24"/>
          <w:szCs w:val="24"/>
        </w:rPr>
        <w:t>за работу по профилактике коррупционных и иных правонарушений в Учреждении</w:t>
      </w:r>
      <w:r w:rsidRPr="004B0F20">
        <w:rPr>
          <w:sz w:val="24"/>
          <w:szCs w:val="24"/>
        </w:rPr>
        <w:t>:</w:t>
      </w:r>
    </w:p>
    <w:p w:rsidR="00212A57"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t>подготовка рекомендаций для принятия решений по вопросам предупреждения коррупции в Учреждении;</w:t>
      </w:r>
    </w:p>
    <w:p w:rsidR="00212A57"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t>подготовка предложений, направленных на устранение причин и условий, порождающих риск возникновения коррупции в Учреждении;</w:t>
      </w:r>
    </w:p>
    <w:p w:rsidR="00212A57"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t>разработка и представление на утверждение руководителю Учреждения проектов локальных нормативных актов, направленных на реализацию мер по предупреждению коррупции в Учреждении;</w:t>
      </w:r>
    </w:p>
    <w:p w:rsidR="00212A57"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lastRenderedPageBreak/>
        <w:t>проведение контрольных мероприятий, направленных на выявление коррупционных правонарушений, совершенных работниками Учреждения;</w:t>
      </w:r>
    </w:p>
    <w:p w:rsidR="00212A57" w:rsidRPr="004B0F20" w:rsidRDefault="00A70E63" w:rsidP="00874304">
      <w:pPr>
        <w:pStyle w:val="3"/>
        <w:numPr>
          <w:ilvl w:val="0"/>
          <w:numId w:val="36"/>
        </w:numPr>
        <w:shd w:val="clear" w:color="auto" w:fill="auto"/>
        <w:spacing w:line="240" w:lineRule="auto"/>
        <w:ind w:left="426"/>
        <w:rPr>
          <w:sz w:val="24"/>
          <w:szCs w:val="24"/>
        </w:rPr>
      </w:pPr>
      <w:r w:rsidRPr="004B0F20">
        <w:rPr>
          <w:sz w:val="24"/>
          <w:szCs w:val="24"/>
        </w:rPr>
        <w:t>организация проведения оценки коррупционных рисков;</w:t>
      </w:r>
    </w:p>
    <w:p w:rsidR="00212A57"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t>прием и рассмотрение сообщений о случаях склонения работников Учреждения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Учреждения или иными лицами;</w:t>
      </w:r>
    </w:p>
    <w:p w:rsidR="006C7B78"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t>организация работы по рассмотрению сообщений о конфликте интересов;</w:t>
      </w:r>
    </w:p>
    <w:p w:rsidR="00212A57"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t>оказание содействия уполномоченным представителям контрольно-надзорных и правоохранительных органов при проведении ими проверок деятельности Учреждения по вопросам предупреждения коррупции;</w:t>
      </w:r>
    </w:p>
    <w:p w:rsidR="00212A57"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t>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правонарушений и преступлений, включая оперативно-розыскные мероприятия;</w:t>
      </w:r>
    </w:p>
    <w:p w:rsidR="006C7B78"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t xml:space="preserve">организация мероприятий по вопросам профилактики и противодействия коррупции в Учреждении и индивидуального консультирования работников Учреждения; </w:t>
      </w:r>
    </w:p>
    <w:p w:rsidR="006C7B78"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t xml:space="preserve">индивидуальное консультирование работников Учреждения; </w:t>
      </w:r>
    </w:p>
    <w:p w:rsidR="00212A57"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t>участие в организации антикоррупционной пропаганды;</w:t>
      </w:r>
    </w:p>
    <w:p w:rsidR="00212A57" w:rsidRPr="004B0F20" w:rsidRDefault="00A70E63" w:rsidP="00874304">
      <w:pPr>
        <w:pStyle w:val="3"/>
        <w:numPr>
          <w:ilvl w:val="0"/>
          <w:numId w:val="36"/>
        </w:numPr>
        <w:shd w:val="clear" w:color="auto" w:fill="auto"/>
        <w:spacing w:line="240" w:lineRule="auto"/>
        <w:ind w:left="426" w:right="20"/>
        <w:rPr>
          <w:sz w:val="24"/>
          <w:szCs w:val="24"/>
        </w:rPr>
      </w:pPr>
      <w:r w:rsidRPr="004B0F20">
        <w:rPr>
          <w:sz w:val="24"/>
          <w:szCs w:val="24"/>
        </w:rPr>
        <w:t>ежегодное проведение оценки результатов работы по предупреждению коррупции в Учреждении и подготовка соответствующих отчетных материалов для руководителя Учреждения.</w:t>
      </w:r>
    </w:p>
    <w:p w:rsidR="006C7B78" w:rsidRPr="004B0F20" w:rsidRDefault="006C7B78" w:rsidP="004B0F20">
      <w:pPr>
        <w:pStyle w:val="3"/>
        <w:shd w:val="clear" w:color="auto" w:fill="auto"/>
        <w:spacing w:line="240" w:lineRule="auto"/>
        <w:ind w:right="20" w:firstLine="700"/>
        <w:rPr>
          <w:sz w:val="24"/>
          <w:szCs w:val="24"/>
        </w:rPr>
      </w:pPr>
    </w:p>
    <w:p w:rsidR="006C7B78" w:rsidRPr="00874304" w:rsidRDefault="00A70E63" w:rsidP="00874304">
      <w:pPr>
        <w:pStyle w:val="Heading20"/>
        <w:keepNext/>
        <w:keepLines/>
        <w:numPr>
          <w:ilvl w:val="0"/>
          <w:numId w:val="10"/>
        </w:numPr>
        <w:shd w:val="clear" w:color="auto" w:fill="auto"/>
        <w:tabs>
          <w:tab w:val="left" w:pos="1396"/>
        </w:tabs>
        <w:spacing w:before="0" w:line="240" w:lineRule="auto"/>
        <w:ind w:left="3120" w:right="360"/>
        <w:rPr>
          <w:b/>
          <w:sz w:val="24"/>
          <w:szCs w:val="24"/>
        </w:rPr>
      </w:pPr>
      <w:bookmarkStart w:id="6" w:name="bookmark7"/>
      <w:r w:rsidRPr="00874304">
        <w:rPr>
          <w:b/>
          <w:sz w:val="24"/>
          <w:szCs w:val="24"/>
        </w:rPr>
        <w:t>Обязанности руководителя Учреждения и работников Учреждения по предупреждению коррупции</w:t>
      </w:r>
      <w:bookmarkEnd w:id="6"/>
    </w:p>
    <w:p w:rsidR="00212A57" w:rsidRPr="004B0F20" w:rsidRDefault="00A70E63" w:rsidP="004B0F20">
      <w:pPr>
        <w:pStyle w:val="3"/>
        <w:numPr>
          <w:ilvl w:val="0"/>
          <w:numId w:val="11"/>
        </w:numPr>
        <w:shd w:val="clear" w:color="auto" w:fill="auto"/>
        <w:spacing w:line="240" w:lineRule="auto"/>
        <w:ind w:firstLine="700"/>
        <w:rPr>
          <w:sz w:val="24"/>
          <w:szCs w:val="24"/>
        </w:rPr>
      </w:pPr>
      <w:r w:rsidRPr="004B0F20">
        <w:rPr>
          <w:sz w:val="24"/>
          <w:szCs w:val="24"/>
        </w:rPr>
        <w:t xml:space="preserve"> Работники Учреждения знакомятся с настоящим Положением под роспись.</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Соблюдение работником Учреждения требований настоящего Положения учитывается при оценке деловых качеств работника, в том числе в случае назначения его на вышестоящую должность, при решении иных кадровых вопросов.</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Руководитель Учреждения и работники Учреждения вне зависимости от должности и стажа работы в Учреждении в связи с исполнением ими трудовых (должностных) обязанностей в соответствии с трудовым договором должны:</w:t>
      </w:r>
    </w:p>
    <w:p w:rsidR="00212A57" w:rsidRPr="004B0F20" w:rsidRDefault="00A70E63" w:rsidP="004B0F20">
      <w:pPr>
        <w:pStyle w:val="3"/>
        <w:shd w:val="clear" w:color="auto" w:fill="auto"/>
        <w:spacing w:line="240" w:lineRule="auto"/>
        <w:ind w:right="20" w:firstLine="700"/>
        <w:rPr>
          <w:sz w:val="24"/>
          <w:szCs w:val="24"/>
        </w:rPr>
      </w:pPr>
      <w:r w:rsidRPr="004B0F20">
        <w:rPr>
          <w:sz w:val="24"/>
          <w:szCs w:val="24"/>
        </w:rPr>
        <w:t xml:space="preserve">руководствоваться требованиями настоящего Положения и неукоснительно соблюдать принципы </w:t>
      </w:r>
      <w:proofErr w:type="gramStart"/>
      <w:r w:rsidRPr="004B0F20">
        <w:rPr>
          <w:sz w:val="24"/>
          <w:szCs w:val="24"/>
        </w:rPr>
        <w:t>антикоррупционной</w:t>
      </w:r>
      <w:proofErr w:type="gramEnd"/>
      <w:r w:rsidRPr="004B0F20">
        <w:rPr>
          <w:sz w:val="24"/>
          <w:szCs w:val="24"/>
        </w:rPr>
        <w:t xml:space="preserve"> политики Учреждения;</w:t>
      </w:r>
    </w:p>
    <w:p w:rsidR="00212A57" w:rsidRPr="004B0F20" w:rsidRDefault="00A70E63" w:rsidP="004B0F20">
      <w:pPr>
        <w:pStyle w:val="3"/>
        <w:shd w:val="clear" w:color="auto" w:fill="auto"/>
        <w:spacing w:line="240" w:lineRule="auto"/>
        <w:ind w:right="20" w:firstLine="700"/>
        <w:rPr>
          <w:sz w:val="24"/>
          <w:szCs w:val="24"/>
        </w:rPr>
      </w:pPr>
      <w:r w:rsidRPr="004B0F20">
        <w:rPr>
          <w:sz w:val="24"/>
          <w:szCs w:val="24"/>
        </w:rPr>
        <w:t>воздерживаться от совершения и (или) участия в совершении коррупционных правонарушений, в том числе в интересах или от имени Учреждения;</w:t>
      </w:r>
    </w:p>
    <w:p w:rsidR="00212A57" w:rsidRPr="004B0F20" w:rsidRDefault="00A70E63" w:rsidP="004B0F20">
      <w:pPr>
        <w:pStyle w:val="3"/>
        <w:shd w:val="clear" w:color="auto" w:fill="auto"/>
        <w:spacing w:line="240" w:lineRule="auto"/>
        <w:ind w:right="20" w:firstLine="700"/>
        <w:rPr>
          <w:sz w:val="24"/>
          <w:szCs w:val="24"/>
        </w:rPr>
      </w:pPr>
      <w:r w:rsidRPr="004B0F20">
        <w:rPr>
          <w:sz w:val="24"/>
          <w:szCs w:val="24"/>
        </w:rPr>
        <w:t>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том числе в интересах или от имени Учреждения.</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Работник Учреждения вне зависимости от должности и стажа работы в Учреждении в связи с исполнением им трудовых (должностных) обязанностей в соответствии с трудовым договором должен:</w:t>
      </w:r>
    </w:p>
    <w:p w:rsidR="00212A57" w:rsidRPr="004B0F20" w:rsidRDefault="00A70E63" w:rsidP="004B0F20">
      <w:pPr>
        <w:pStyle w:val="3"/>
        <w:shd w:val="clear" w:color="auto" w:fill="auto"/>
        <w:spacing w:line="240" w:lineRule="auto"/>
        <w:ind w:right="20" w:firstLine="700"/>
        <w:rPr>
          <w:sz w:val="24"/>
          <w:szCs w:val="24"/>
        </w:rPr>
      </w:pPr>
      <w:r w:rsidRPr="004B0F20">
        <w:rPr>
          <w:sz w:val="24"/>
          <w:szCs w:val="24"/>
        </w:rPr>
        <w:t>незамедлительно информировать руководителя Учреждения о случаях склонения его к совершению коррупционных правонарушений;</w:t>
      </w:r>
    </w:p>
    <w:p w:rsidR="00212A57" w:rsidRPr="004B0F20" w:rsidRDefault="00A70E63" w:rsidP="004B0F20">
      <w:pPr>
        <w:pStyle w:val="3"/>
        <w:shd w:val="clear" w:color="auto" w:fill="auto"/>
        <w:spacing w:line="240" w:lineRule="auto"/>
        <w:ind w:left="120" w:right="20" w:firstLine="589"/>
        <w:rPr>
          <w:sz w:val="24"/>
          <w:szCs w:val="24"/>
        </w:rPr>
      </w:pPr>
      <w:r w:rsidRPr="004B0F20">
        <w:rPr>
          <w:sz w:val="24"/>
          <w:szCs w:val="24"/>
        </w:rPr>
        <w:t>незамедлительно информировать руководителя Учреждения о ставших известными ему случаях совершения коррупционных правонарушений другими работниками Учреждения;</w:t>
      </w:r>
    </w:p>
    <w:p w:rsidR="00212A57" w:rsidRPr="004B0F20" w:rsidRDefault="00A70E63" w:rsidP="004B0F20">
      <w:pPr>
        <w:pStyle w:val="3"/>
        <w:shd w:val="clear" w:color="auto" w:fill="auto"/>
        <w:spacing w:line="240" w:lineRule="auto"/>
        <w:ind w:left="120" w:right="20" w:firstLine="720"/>
        <w:rPr>
          <w:sz w:val="24"/>
          <w:szCs w:val="24"/>
        </w:rPr>
      </w:pPr>
      <w:r w:rsidRPr="004B0F20">
        <w:rPr>
          <w:sz w:val="24"/>
          <w:szCs w:val="24"/>
        </w:rPr>
        <w:t>сообщить руководителю Учреждения о возникшем конфликте интересов либо о возможности его возникновения.</w:t>
      </w:r>
    </w:p>
    <w:p w:rsidR="00A32C3B" w:rsidRPr="004B0F20" w:rsidRDefault="00A32C3B" w:rsidP="004B0F20">
      <w:pPr>
        <w:pStyle w:val="3"/>
        <w:shd w:val="clear" w:color="auto" w:fill="auto"/>
        <w:spacing w:line="240" w:lineRule="auto"/>
        <w:ind w:left="120" w:right="20" w:firstLine="720"/>
        <w:rPr>
          <w:sz w:val="24"/>
          <w:szCs w:val="24"/>
        </w:rPr>
      </w:pPr>
    </w:p>
    <w:p w:rsidR="007959D0" w:rsidRPr="00874304" w:rsidRDefault="005F671E" w:rsidP="00874304">
      <w:pPr>
        <w:pStyle w:val="3"/>
        <w:numPr>
          <w:ilvl w:val="0"/>
          <w:numId w:val="10"/>
        </w:numPr>
        <w:shd w:val="clear" w:color="auto" w:fill="auto"/>
        <w:tabs>
          <w:tab w:val="left" w:pos="1607"/>
        </w:tabs>
        <w:spacing w:line="240" w:lineRule="auto"/>
        <w:ind w:left="1160" w:firstLine="0"/>
        <w:rPr>
          <w:b/>
          <w:sz w:val="24"/>
          <w:szCs w:val="24"/>
        </w:rPr>
      </w:pPr>
      <w:r w:rsidRPr="00874304">
        <w:rPr>
          <w:b/>
          <w:sz w:val="24"/>
          <w:szCs w:val="24"/>
        </w:rPr>
        <w:t>М</w:t>
      </w:r>
      <w:r w:rsidR="00A70E63" w:rsidRPr="00874304">
        <w:rPr>
          <w:b/>
          <w:sz w:val="24"/>
          <w:szCs w:val="24"/>
        </w:rPr>
        <w:t>ероприяти</w:t>
      </w:r>
      <w:r w:rsidRPr="00874304">
        <w:rPr>
          <w:b/>
          <w:sz w:val="24"/>
          <w:szCs w:val="24"/>
        </w:rPr>
        <w:t>я</w:t>
      </w:r>
      <w:r w:rsidR="00A70E63" w:rsidRPr="00874304">
        <w:rPr>
          <w:b/>
          <w:sz w:val="24"/>
          <w:szCs w:val="24"/>
        </w:rPr>
        <w:t xml:space="preserve"> по предупреждению коррупции, </w:t>
      </w:r>
      <w:proofErr w:type="gramStart"/>
      <w:r w:rsidR="00A70E63" w:rsidRPr="00874304">
        <w:rPr>
          <w:b/>
          <w:sz w:val="24"/>
          <w:szCs w:val="24"/>
        </w:rPr>
        <w:t>реализуемых</w:t>
      </w:r>
      <w:proofErr w:type="gramEnd"/>
      <w:r w:rsidR="00874304">
        <w:rPr>
          <w:b/>
          <w:sz w:val="24"/>
          <w:szCs w:val="24"/>
        </w:rPr>
        <w:t xml:space="preserve"> </w:t>
      </w:r>
      <w:r w:rsidR="00A70E63" w:rsidRPr="00874304">
        <w:rPr>
          <w:b/>
          <w:sz w:val="24"/>
          <w:szCs w:val="24"/>
        </w:rPr>
        <w:t>Учреждением</w:t>
      </w:r>
    </w:p>
    <w:p w:rsidR="00AA6C90" w:rsidRPr="004B0F20" w:rsidRDefault="00AA6C90" w:rsidP="004B0F20">
      <w:pPr>
        <w:pStyle w:val="3"/>
        <w:numPr>
          <w:ilvl w:val="0"/>
          <w:numId w:val="11"/>
        </w:numPr>
        <w:shd w:val="clear" w:color="auto" w:fill="auto"/>
        <w:spacing w:line="240" w:lineRule="auto"/>
        <w:ind w:right="100" w:firstLine="709"/>
        <w:rPr>
          <w:sz w:val="24"/>
          <w:szCs w:val="24"/>
        </w:rPr>
      </w:pPr>
      <w:proofErr w:type="gramStart"/>
      <w:r w:rsidRPr="004B0F20">
        <w:rPr>
          <w:sz w:val="24"/>
          <w:szCs w:val="24"/>
        </w:rPr>
        <w:t>Мероприятия по предупреждению коррупции, реализуемых Учреждением</w:t>
      </w:r>
      <w:r w:rsidR="00067CD1" w:rsidRPr="004B0F20">
        <w:rPr>
          <w:sz w:val="24"/>
          <w:szCs w:val="24"/>
        </w:rPr>
        <w:t>,</w:t>
      </w:r>
      <w:r w:rsidR="005F671E" w:rsidRPr="004B0F20">
        <w:rPr>
          <w:sz w:val="24"/>
          <w:szCs w:val="24"/>
        </w:rPr>
        <w:t xml:space="preserve"> включают в себя следующие направления:</w:t>
      </w:r>
      <w:proofErr w:type="gramEnd"/>
    </w:p>
    <w:p w:rsidR="005F671E" w:rsidRPr="004B0F20" w:rsidRDefault="005F671E" w:rsidP="00874304">
      <w:pPr>
        <w:pStyle w:val="3"/>
        <w:numPr>
          <w:ilvl w:val="0"/>
          <w:numId w:val="33"/>
        </w:numPr>
        <w:shd w:val="clear" w:color="auto" w:fill="auto"/>
        <w:spacing w:line="240" w:lineRule="auto"/>
        <w:ind w:left="426" w:right="100" w:hanging="426"/>
        <w:rPr>
          <w:sz w:val="24"/>
          <w:szCs w:val="24"/>
        </w:rPr>
      </w:pPr>
      <w:r w:rsidRPr="004B0F20">
        <w:rPr>
          <w:sz w:val="24"/>
          <w:szCs w:val="24"/>
          <w:shd w:val="clear" w:color="auto" w:fill="FFFFFF"/>
        </w:rPr>
        <w:t>нормативное обеспечение, закрепление стандартов поведения и декларация намерений;</w:t>
      </w:r>
    </w:p>
    <w:p w:rsidR="005F671E" w:rsidRPr="004B0F20" w:rsidRDefault="005F671E" w:rsidP="00874304">
      <w:pPr>
        <w:pStyle w:val="3"/>
        <w:numPr>
          <w:ilvl w:val="0"/>
          <w:numId w:val="33"/>
        </w:numPr>
        <w:shd w:val="clear" w:color="auto" w:fill="auto"/>
        <w:spacing w:line="240" w:lineRule="auto"/>
        <w:ind w:left="426" w:right="100" w:hanging="426"/>
        <w:rPr>
          <w:sz w:val="24"/>
          <w:szCs w:val="24"/>
        </w:rPr>
      </w:pPr>
      <w:r w:rsidRPr="004B0F20">
        <w:rPr>
          <w:sz w:val="24"/>
          <w:szCs w:val="24"/>
          <w:shd w:val="clear" w:color="auto" w:fill="FFFFFF"/>
        </w:rPr>
        <w:t>разработку и введение специ</w:t>
      </w:r>
      <w:r w:rsidRPr="004B0F20">
        <w:rPr>
          <w:sz w:val="24"/>
          <w:szCs w:val="24"/>
          <w:shd w:val="clear" w:color="auto" w:fill="FFFFFF"/>
        </w:rPr>
        <w:softHyphen/>
        <w:t>альных антикоррупционных процедур;</w:t>
      </w:r>
    </w:p>
    <w:p w:rsidR="005F671E" w:rsidRPr="004B0F20" w:rsidRDefault="005F671E" w:rsidP="00874304">
      <w:pPr>
        <w:pStyle w:val="3"/>
        <w:numPr>
          <w:ilvl w:val="0"/>
          <w:numId w:val="33"/>
        </w:numPr>
        <w:shd w:val="clear" w:color="auto" w:fill="auto"/>
        <w:spacing w:line="240" w:lineRule="auto"/>
        <w:ind w:left="426" w:right="100" w:hanging="426"/>
        <w:rPr>
          <w:sz w:val="24"/>
          <w:szCs w:val="24"/>
        </w:rPr>
      </w:pPr>
      <w:r w:rsidRPr="004B0F20">
        <w:rPr>
          <w:sz w:val="24"/>
          <w:szCs w:val="24"/>
        </w:rPr>
        <w:t>обучение и информирование работников Учреждения;</w:t>
      </w:r>
    </w:p>
    <w:p w:rsidR="00DB2A66" w:rsidRPr="004B0F20" w:rsidRDefault="00DB2A66" w:rsidP="00874304">
      <w:pPr>
        <w:pStyle w:val="3"/>
        <w:numPr>
          <w:ilvl w:val="0"/>
          <w:numId w:val="33"/>
        </w:numPr>
        <w:shd w:val="clear" w:color="auto" w:fill="auto"/>
        <w:spacing w:line="240" w:lineRule="auto"/>
        <w:ind w:left="426" w:right="100" w:hanging="426"/>
        <w:rPr>
          <w:sz w:val="24"/>
          <w:szCs w:val="24"/>
        </w:rPr>
      </w:pPr>
      <w:r w:rsidRPr="004B0F20">
        <w:rPr>
          <w:sz w:val="24"/>
          <w:szCs w:val="24"/>
        </w:rPr>
        <w:lastRenderedPageBreak/>
        <w:t xml:space="preserve">проведение мероприятий, направленных </w:t>
      </w:r>
      <w:proofErr w:type="gramStart"/>
      <w:r w:rsidRPr="004B0F20">
        <w:rPr>
          <w:sz w:val="24"/>
          <w:szCs w:val="24"/>
        </w:rPr>
        <w:t>на</w:t>
      </w:r>
      <w:proofErr w:type="gramEnd"/>
      <w:r w:rsidRPr="004B0F20">
        <w:rPr>
          <w:sz w:val="24"/>
          <w:szCs w:val="24"/>
        </w:rPr>
        <w:t xml:space="preserve"> </w:t>
      </w:r>
      <w:proofErr w:type="gramStart"/>
      <w:r w:rsidRPr="004B0F20">
        <w:rPr>
          <w:sz w:val="24"/>
          <w:szCs w:val="24"/>
        </w:rPr>
        <w:t>соблюдением</w:t>
      </w:r>
      <w:proofErr w:type="gramEnd"/>
      <w:r w:rsidRPr="004B0F20">
        <w:rPr>
          <w:sz w:val="24"/>
          <w:szCs w:val="24"/>
        </w:rPr>
        <w:t xml:space="preserve"> работниками и обучающимися антикоррупционных стандартов поведения, формирование антикоррупционного мировоззрения и повышение общего уровня правосознания и правовой культуры;</w:t>
      </w:r>
    </w:p>
    <w:p w:rsidR="005F671E" w:rsidRPr="004B0F20" w:rsidRDefault="005F671E" w:rsidP="00874304">
      <w:pPr>
        <w:pStyle w:val="3"/>
        <w:numPr>
          <w:ilvl w:val="0"/>
          <w:numId w:val="33"/>
        </w:numPr>
        <w:shd w:val="clear" w:color="auto" w:fill="auto"/>
        <w:spacing w:line="240" w:lineRule="auto"/>
        <w:ind w:left="426" w:right="100" w:hanging="426"/>
        <w:rPr>
          <w:sz w:val="24"/>
          <w:szCs w:val="24"/>
        </w:rPr>
      </w:pPr>
      <w:r w:rsidRPr="004B0F20">
        <w:rPr>
          <w:sz w:val="24"/>
          <w:szCs w:val="24"/>
        </w:rPr>
        <w:t>оценку резуль</w:t>
      </w:r>
      <w:r w:rsidR="00DB2A66" w:rsidRPr="004B0F20">
        <w:rPr>
          <w:sz w:val="24"/>
          <w:szCs w:val="24"/>
        </w:rPr>
        <w:t>татов проводимой антикоррупцион</w:t>
      </w:r>
      <w:r w:rsidRPr="004B0F20">
        <w:rPr>
          <w:sz w:val="24"/>
          <w:szCs w:val="24"/>
        </w:rPr>
        <w:t>ной работы.</w:t>
      </w:r>
    </w:p>
    <w:p w:rsidR="00067CD1" w:rsidRPr="004B0F20" w:rsidRDefault="00AA6C90" w:rsidP="004B0F20">
      <w:pPr>
        <w:pStyle w:val="3"/>
        <w:numPr>
          <w:ilvl w:val="0"/>
          <w:numId w:val="11"/>
        </w:numPr>
        <w:spacing w:line="240" w:lineRule="auto"/>
        <w:ind w:right="102" w:firstLine="709"/>
        <w:rPr>
          <w:bCs/>
          <w:sz w:val="24"/>
          <w:szCs w:val="24"/>
        </w:rPr>
      </w:pPr>
      <w:r w:rsidRPr="004B0F20">
        <w:rPr>
          <w:sz w:val="24"/>
          <w:szCs w:val="24"/>
        </w:rPr>
        <w:t xml:space="preserve">На основании настоящего Положения в учреждении </w:t>
      </w:r>
      <w:proofErr w:type="gramStart"/>
      <w:r w:rsidRPr="004B0F20">
        <w:rPr>
          <w:sz w:val="24"/>
          <w:szCs w:val="24"/>
        </w:rPr>
        <w:t>разрабатывается и утверждается</w:t>
      </w:r>
      <w:proofErr w:type="gramEnd"/>
      <w:r w:rsidRPr="004B0F20">
        <w:rPr>
          <w:sz w:val="24"/>
          <w:szCs w:val="24"/>
        </w:rPr>
        <w:t xml:space="preserve"> план</w:t>
      </w:r>
      <w:r w:rsidRPr="004B0F20">
        <w:rPr>
          <w:bCs/>
          <w:color w:val="auto"/>
          <w:sz w:val="24"/>
          <w:szCs w:val="24"/>
        </w:rPr>
        <w:t xml:space="preserve"> </w:t>
      </w:r>
      <w:r w:rsidRPr="004B0F20">
        <w:rPr>
          <w:bCs/>
          <w:sz w:val="24"/>
          <w:szCs w:val="24"/>
        </w:rPr>
        <w:t xml:space="preserve">мероприятий по противодействию коррупции в </w:t>
      </w:r>
      <w:r w:rsidR="00D33B0E" w:rsidRPr="004B0F20">
        <w:rPr>
          <w:bCs/>
          <w:iCs/>
          <w:sz w:val="24"/>
          <w:szCs w:val="24"/>
        </w:rPr>
        <w:t>У</w:t>
      </w:r>
      <w:r w:rsidRPr="004B0F20">
        <w:rPr>
          <w:bCs/>
          <w:iCs/>
          <w:sz w:val="24"/>
          <w:szCs w:val="24"/>
        </w:rPr>
        <w:t>чреждении.</w:t>
      </w:r>
    </w:p>
    <w:p w:rsidR="00067CD1" w:rsidRPr="004B0F20" w:rsidRDefault="00067CD1" w:rsidP="004B0F20">
      <w:pPr>
        <w:pStyle w:val="3"/>
        <w:numPr>
          <w:ilvl w:val="0"/>
          <w:numId w:val="11"/>
        </w:numPr>
        <w:spacing w:line="240" w:lineRule="auto"/>
        <w:ind w:right="102" w:firstLine="709"/>
        <w:rPr>
          <w:bCs/>
          <w:iCs/>
          <w:sz w:val="24"/>
          <w:szCs w:val="24"/>
        </w:rPr>
      </w:pPr>
      <w:r w:rsidRPr="004B0F20">
        <w:rPr>
          <w:bCs/>
          <w:sz w:val="24"/>
          <w:szCs w:val="24"/>
        </w:rPr>
        <w:t xml:space="preserve">Мониторинг </w:t>
      </w:r>
      <w:r w:rsidRPr="004B0F20">
        <w:rPr>
          <w:bCs/>
          <w:iCs/>
          <w:sz w:val="24"/>
          <w:szCs w:val="24"/>
        </w:rPr>
        <w:t xml:space="preserve">хода реализации плана мероприятий по противодействию коррупции в </w:t>
      </w:r>
      <w:r w:rsidR="00D33B0E" w:rsidRPr="004B0F20">
        <w:rPr>
          <w:bCs/>
          <w:iCs/>
          <w:sz w:val="24"/>
          <w:szCs w:val="24"/>
        </w:rPr>
        <w:t>У</w:t>
      </w:r>
      <w:r w:rsidRPr="004B0F20">
        <w:rPr>
          <w:bCs/>
          <w:iCs/>
          <w:sz w:val="24"/>
          <w:szCs w:val="24"/>
        </w:rPr>
        <w:t xml:space="preserve">чреждении осуществляется 1 раз в полугодие, в срок до 1 августа текущего года (за 1 полугодие отчетного года), до 1 февраля года, следующего за </w:t>
      </w:r>
      <w:proofErr w:type="gramStart"/>
      <w:r w:rsidRPr="004B0F20">
        <w:rPr>
          <w:bCs/>
          <w:iCs/>
          <w:sz w:val="24"/>
          <w:szCs w:val="24"/>
        </w:rPr>
        <w:t>отчетным</w:t>
      </w:r>
      <w:proofErr w:type="gramEnd"/>
      <w:r w:rsidRPr="004B0F20">
        <w:rPr>
          <w:bCs/>
          <w:iCs/>
          <w:sz w:val="24"/>
          <w:szCs w:val="24"/>
        </w:rPr>
        <w:t xml:space="preserve"> (за отчетный год).</w:t>
      </w:r>
    </w:p>
    <w:p w:rsidR="00067CD1" w:rsidRPr="004B0F20" w:rsidRDefault="00067CD1" w:rsidP="004B0F20">
      <w:pPr>
        <w:pStyle w:val="3"/>
        <w:numPr>
          <w:ilvl w:val="0"/>
          <w:numId w:val="11"/>
        </w:numPr>
        <w:spacing w:line="240" w:lineRule="auto"/>
        <w:ind w:right="102" w:firstLine="709"/>
        <w:rPr>
          <w:bCs/>
          <w:sz w:val="24"/>
          <w:szCs w:val="24"/>
        </w:rPr>
      </w:pPr>
      <w:proofErr w:type="gramStart"/>
      <w:r w:rsidRPr="004B0F20">
        <w:rPr>
          <w:bCs/>
          <w:iCs/>
          <w:sz w:val="24"/>
          <w:szCs w:val="24"/>
        </w:rPr>
        <w:t xml:space="preserve">Отчет о реализации плана мероприятий по противодействию коррупции в </w:t>
      </w:r>
      <w:r w:rsidR="00D33B0E" w:rsidRPr="004B0F20">
        <w:rPr>
          <w:bCs/>
          <w:iCs/>
          <w:sz w:val="24"/>
          <w:szCs w:val="24"/>
        </w:rPr>
        <w:t>У</w:t>
      </w:r>
      <w:r w:rsidRPr="004B0F20">
        <w:rPr>
          <w:bCs/>
          <w:iCs/>
          <w:sz w:val="24"/>
          <w:szCs w:val="24"/>
        </w:rPr>
        <w:t xml:space="preserve">чреждении, проводимой работе в сфере противодействия коррупции и достигнутых результатах представляется руководителю </w:t>
      </w:r>
      <w:r w:rsidR="00D33B0E" w:rsidRPr="004B0F20">
        <w:rPr>
          <w:bCs/>
          <w:iCs/>
          <w:sz w:val="24"/>
          <w:szCs w:val="24"/>
        </w:rPr>
        <w:t>У</w:t>
      </w:r>
      <w:r w:rsidRPr="004B0F20">
        <w:rPr>
          <w:bCs/>
          <w:iCs/>
          <w:sz w:val="24"/>
          <w:szCs w:val="24"/>
        </w:rPr>
        <w:t xml:space="preserve">чреждения и рассматривается на заседании комиссию по противодействию коррупции </w:t>
      </w:r>
      <w:r w:rsidR="00D33B0E" w:rsidRPr="004B0F20">
        <w:rPr>
          <w:bCs/>
          <w:iCs/>
          <w:sz w:val="24"/>
          <w:szCs w:val="24"/>
        </w:rPr>
        <w:t>У</w:t>
      </w:r>
      <w:r w:rsidRPr="004B0F20">
        <w:rPr>
          <w:bCs/>
          <w:iCs/>
          <w:sz w:val="24"/>
          <w:szCs w:val="24"/>
        </w:rPr>
        <w:t>чреждения до 1 марта года, следующего за отчетным (за отчетный год).</w:t>
      </w:r>
      <w:proofErr w:type="gramEnd"/>
    </w:p>
    <w:p w:rsidR="00A32C3B" w:rsidRPr="004B0F20" w:rsidRDefault="00A32C3B" w:rsidP="004B0F20">
      <w:pPr>
        <w:pStyle w:val="3"/>
        <w:shd w:val="clear" w:color="auto" w:fill="auto"/>
        <w:spacing w:line="240" w:lineRule="auto"/>
        <w:ind w:right="100" w:firstLine="0"/>
        <w:jc w:val="center"/>
        <w:rPr>
          <w:sz w:val="24"/>
          <w:szCs w:val="24"/>
        </w:rPr>
      </w:pPr>
    </w:p>
    <w:p w:rsidR="00AA6C90" w:rsidRPr="00874304" w:rsidRDefault="00A70E63" w:rsidP="00874304">
      <w:pPr>
        <w:pStyle w:val="Heading20"/>
        <w:keepNext/>
        <w:keepLines/>
        <w:numPr>
          <w:ilvl w:val="0"/>
          <w:numId w:val="10"/>
        </w:numPr>
        <w:shd w:val="clear" w:color="auto" w:fill="auto"/>
        <w:tabs>
          <w:tab w:val="left" w:pos="2143"/>
        </w:tabs>
        <w:spacing w:before="0" w:line="240" w:lineRule="auto"/>
        <w:ind w:left="3260" w:right="780" w:hanging="1660"/>
        <w:jc w:val="left"/>
        <w:rPr>
          <w:b/>
          <w:sz w:val="24"/>
          <w:szCs w:val="24"/>
        </w:rPr>
      </w:pPr>
      <w:bookmarkStart w:id="7" w:name="bookmark8"/>
      <w:r w:rsidRPr="00874304">
        <w:rPr>
          <w:b/>
          <w:sz w:val="24"/>
          <w:szCs w:val="24"/>
        </w:rPr>
        <w:t>Меры по предупреждению коррупции при взаимодействии с контрагентами Учреждения</w:t>
      </w:r>
      <w:bookmarkEnd w:id="7"/>
    </w:p>
    <w:p w:rsidR="00212A57" w:rsidRPr="004B0F20" w:rsidRDefault="00A70E63" w:rsidP="004B0F20">
      <w:pPr>
        <w:pStyle w:val="3"/>
        <w:numPr>
          <w:ilvl w:val="0"/>
          <w:numId w:val="11"/>
        </w:numPr>
        <w:shd w:val="clear" w:color="auto" w:fill="auto"/>
        <w:spacing w:line="240" w:lineRule="auto"/>
        <w:ind w:left="120" w:right="20" w:firstLine="720"/>
        <w:rPr>
          <w:sz w:val="24"/>
          <w:szCs w:val="24"/>
        </w:rPr>
      </w:pPr>
      <w:r w:rsidRPr="004B0F20">
        <w:rPr>
          <w:sz w:val="24"/>
          <w:szCs w:val="24"/>
        </w:rPr>
        <w:t xml:space="preserve"> Работа по предупреждению коррупции при взаимодействии с контрагентами Учреждения проводится в Учреждении по следующим направлениям:</w:t>
      </w:r>
    </w:p>
    <w:p w:rsidR="00212A57" w:rsidRPr="004B0F20" w:rsidRDefault="00A70E63" w:rsidP="00874304">
      <w:pPr>
        <w:pStyle w:val="3"/>
        <w:numPr>
          <w:ilvl w:val="0"/>
          <w:numId w:val="14"/>
        </w:numPr>
        <w:shd w:val="clear" w:color="auto" w:fill="auto"/>
        <w:spacing w:line="240" w:lineRule="auto"/>
        <w:ind w:left="426" w:right="20" w:hanging="426"/>
        <w:rPr>
          <w:sz w:val="24"/>
          <w:szCs w:val="24"/>
        </w:rPr>
      </w:pPr>
      <w:r w:rsidRPr="004B0F20">
        <w:rPr>
          <w:sz w:val="24"/>
          <w:szCs w:val="24"/>
        </w:rPr>
        <w:t xml:space="preserve"> установление и сохранение деловых (хозяйственных) отношений с теми контрагентами Учреждения, которые ведут деловые (хозяйственные) отношения на добросовестной и честной основе, заботятся о собственной репутации, демонстрируют поддержку высоким этическим стандартам при ведении хозяйственной деятельности, реализуют собственные меры по противодействию коррупции, участвуют в коллективных антикоррупционных инициативах;</w:t>
      </w:r>
    </w:p>
    <w:p w:rsidR="00212A57" w:rsidRPr="004B0F20" w:rsidRDefault="00A70E63" w:rsidP="00874304">
      <w:pPr>
        <w:pStyle w:val="3"/>
        <w:numPr>
          <w:ilvl w:val="0"/>
          <w:numId w:val="14"/>
        </w:numPr>
        <w:shd w:val="clear" w:color="auto" w:fill="auto"/>
        <w:spacing w:line="240" w:lineRule="auto"/>
        <w:ind w:left="426" w:right="20" w:hanging="426"/>
        <w:rPr>
          <w:sz w:val="24"/>
          <w:szCs w:val="24"/>
        </w:rPr>
      </w:pPr>
      <w:r w:rsidRPr="004B0F20">
        <w:rPr>
          <w:sz w:val="24"/>
          <w:szCs w:val="24"/>
        </w:rPr>
        <w:t xml:space="preserve"> </w:t>
      </w:r>
      <w:proofErr w:type="gramStart"/>
      <w:r w:rsidRPr="004B0F20">
        <w:rPr>
          <w:sz w:val="24"/>
          <w:szCs w:val="24"/>
        </w:rPr>
        <w:t>внедрение специальных процедур проверки контрагентов Учреждения в целях снижения риска вовлечения Учреждения в коррупционную деятельность и иные недобросовестные практики в ходе отношений с контрагентами Учреждения (сбор и анализ находящихся в открытом доступе сведений о потенциальных контрагентах Учреждения: их репутации в деловых кругах, длительности деятельности на рынке, участии в коррупционных скандалах и т.п.);</w:t>
      </w:r>
      <w:proofErr w:type="gramEnd"/>
    </w:p>
    <w:p w:rsidR="00212A57" w:rsidRPr="004B0F20" w:rsidRDefault="00A70E63" w:rsidP="00874304">
      <w:pPr>
        <w:pStyle w:val="3"/>
        <w:numPr>
          <w:ilvl w:val="0"/>
          <w:numId w:val="14"/>
        </w:numPr>
        <w:shd w:val="clear" w:color="auto" w:fill="auto"/>
        <w:spacing w:line="240" w:lineRule="auto"/>
        <w:ind w:left="426" w:right="20" w:hanging="426"/>
        <w:rPr>
          <w:sz w:val="24"/>
          <w:szCs w:val="24"/>
        </w:rPr>
      </w:pPr>
      <w:r w:rsidRPr="004B0F20">
        <w:rPr>
          <w:sz w:val="24"/>
          <w:szCs w:val="24"/>
        </w:rPr>
        <w:t>включение в договоры, заключаемые с контрагентами Учреждения, положений о соблюдении антикоррупционных стандартов (антикоррупционной оговорки);</w:t>
      </w:r>
    </w:p>
    <w:p w:rsidR="00212A57" w:rsidRPr="004B0F20" w:rsidRDefault="00A70E63" w:rsidP="00874304">
      <w:pPr>
        <w:pStyle w:val="3"/>
        <w:numPr>
          <w:ilvl w:val="0"/>
          <w:numId w:val="14"/>
        </w:numPr>
        <w:shd w:val="clear" w:color="auto" w:fill="auto"/>
        <w:spacing w:line="240" w:lineRule="auto"/>
        <w:ind w:left="426" w:right="20" w:hanging="426"/>
        <w:rPr>
          <w:sz w:val="24"/>
          <w:szCs w:val="24"/>
        </w:rPr>
      </w:pPr>
      <w:r w:rsidRPr="004B0F20">
        <w:rPr>
          <w:sz w:val="24"/>
          <w:szCs w:val="24"/>
        </w:rPr>
        <w:t xml:space="preserve"> размещение на официальном сайте Учреждения информации о мерах по предупреждению коррупции, принимаемых в Учреждении.</w:t>
      </w:r>
    </w:p>
    <w:p w:rsidR="00373894" w:rsidRPr="004B0F20" w:rsidRDefault="00373894" w:rsidP="00874304">
      <w:pPr>
        <w:pStyle w:val="3"/>
        <w:shd w:val="clear" w:color="auto" w:fill="auto"/>
        <w:spacing w:line="240" w:lineRule="auto"/>
        <w:ind w:left="426" w:right="20" w:hanging="426"/>
        <w:rPr>
          <w:sz w:val="24"/>
          <w:szCs w:val="24"/>
        </w:rPr>
      </w:pPr>
    </w:p>
    <w:p w:rsidR="00373894" w:rsidRPr="00874304" w:rsidRDefault="00A70E63" w:rsidP="004B0F20">
      <w:pPr>
        <w:pStyle w:val="Heading20"/>
        <w:keepNext/>
        <w:keepLines/>
        <w:numPr>
          <w:ilvl w:val="0"/>
          <w:numId w:val="10"/>
        </w:numPr>
        <w:shd w:val="clear" w:color="auto" w:fill="auto"/>
        <w:tabs>
          <w:tab w:val="left" w:pos="3754"/>
        </w:tabs>
        <w:spacing w:before="0" w:line="240" w:lineRule="auto"/>
        <w:ind w:left="3120" w:firstLine="0"/>
        <w:rPr>
          <w:b/>
          <w:sz w:val="24"/>
          <w:szCs w:val="24"/>
        </w:rPr>
      </w:pPr>
      <w:bookmarkStart w:id="8" w:name="bookmark9"/>
      <w:r w:rsidRPr="00874304">
        <w:rPr>
          <w:b/>
          <w:sz w:val="24"/>
          <w:szCs w:val="24"/>
        </w:rPr>
        <w:t>Оценка коррупционных рисков</w:t>
      </w:r>
      <w:bookmarkEnd w:id="8"/>
    </w:p>
    <w:p w:rsidR="00212A57" w:rsidRPr="004B0F20" w:rsidRDefault="00A70E63" w:rsidP="004B0F20">
      <w:pPr>
        <w:pStyle w:val="3"/>
        <w:numPr>
          <w:ilvl w:val="0"/>
          <w:numId w:val="11"/>
        </w:numPr>
        <w:shd w:val="clear" w:color="auto" w:fill="auto"/>
        <w:spacing w:line="240" w:lineRule="auto"/>
        <w:ind w:left="120" w:right="20" w:firstLine="720"/>
        <w:rPr>
          <w:sz w:val="24"/>
          <w:szCs w:val="24"/>
        </w:rPr>
      </w:pPr>
      <w:r w:rsidRPr="004B0F20">
        <w:rPr>
          <w:sz w:val="24"/>
          <w:szCs w:val="24"/>
        </w:rPr>
        <w:t xml:space="preserve"> Целью оценки коррупционных рисков в деятельности Учреждения является определение конкретных работ, услуг и форм деятельности, при реализации которых наиболее высока вероятность совершения работниками Учреждения коррупционных правонарушений.</w:t>
      </w:r>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В Учреждении устанавливается следующий порядок проведения оценки коррупционных рисков:</w:t>
      </w:r>
    </w:p>
    <w:p w:rsidR="00212A57" w:rsidRPr="004B0F20" w:rsidRDefault="00A70E63" w:rsidP="004B0F20">
      <w:pPr>
        <w:pStyle w:val="3"/>
        <w:shd w:val="clear" w:color="auto" w:fill="auto"/>
        <w:spacing w:line="240" w:lineRule="auto"/>
        <w:ind w:left="20" w:right="20" w:firstLine="700"/>
        <w:rPr>
          <w:sz w:val="24"/>
          <w:szCs w:val="24"/>
        </w:rPr>
      </w:pPr>
      <w:r w:rsidRPr="004B0F20">
        <w:rPr>
          <w:sz w:val="24"/>
          <w:szCs w:val="24"/>
        </w:rPr>
        <w:t>выделение «критических точек» - определяются работы, услуги, формы деятельности, при реализации которых наиболее вероятно возникновение коррупционных правонарушений;</w:t>
      </w:r>
    </w:p>
    <w:p w:rsidR="00212A57" w:rsidRPr="004B0F20" w:rsidRDefault="00A70E63" w:rsidP="004B0F20">
      <w:pPr>
        <w:pStyle w:val="3"/>
        <w:shd w:val="clear" w:color="auto" w:fill="auto"/>
        <w:spacing w:line="240" w:lineRule="auto"/>
        <w:ind w:left="20" w:right="20" w:firstLine="700"/>
        <w:rPr>
          <w:sz w:val="24"/>
          <w:szCs w:val="24"/>
        </w:rPr>
      </w:pPr>
      <w:r w:rsidRPr="004B0F20">
        <w:rPr>
          <w:sz w:val="24"/>
          <w:szCs w:val="24"/>
        </w:rPr>
        <w:t>составление описания возможных коррупционных правонарушений для каждого вида работы, услуги, формы деятельности, реализация которых связана с коррупционным риском;</w:t>
      </w:r>
    </w:p>
    <w:p w:rsidR="00212A57" w:rsidRPr="004B0F20" w:rsidRDefault="00A70E63" w:rsidP="004B0F20">
      <w:pPr>
        <w:pStyle w:val="3"/>
        <w:shd w:val="clear" w:color="auto" w:fill="auto"/>
        <w:spacing w:line="240" w:lineRule="auto"/>
        <w:ind w:left="20" w:right="20" w:firstLine="700"/>
        <w:rPr>
          <w:sz w:val="24"/>
          <w:szCs w:val="24"/>
        </w:rPr>
      </w:pPr>
      <w:r w:rsidRPr="004B0F20">
        <w:rPr>
          <w:sz w:val="24"/>
          <w:szCs w:val="24"/>
        </w:rPr>
        <w:t>подготовка «карты коррупционных рисков Учреждения» - сводного описания «критических точек» и возможных коррупционных правонарушений;</w:t>
      </w:r>
    </w:p>
    <w:p w:rsidR="00212A57" w:rsidRPr="004B0F20" w:rsidRDefault="00A70E63" w:rsidP="004B0F20">
      <w:pPr>
        <w:pStyle w:val="3"/>
        <w:shd w:val="clear" w:color="auto" w:fill="auto"/>
        <w:spacing w:line="240" w:lineRule="auto"/>
        <w:ind w:left="20" w:right="20" w:firstLine="700"/>
        <w:rPr>
          <w:sz w:val="24"/>
          <w:szCs w:val="24"/>
        </w:rPr>
      </w:pPr>
      <w:r w:rsidRPr="004B0F20">
        <w:rPr>
          <w:sz w:val="24"/>
          <w:szCs w:val="24"/>
        </w:rPr>
        <w:t>определение перечня должностей в Учреждении, связанных с высоким уровнем коррупционного риска;</w:t>
      </w:r>
    </w:p>
    <w:p w:rsidR="00212A57" w:rsidRPr="004B0F20" w:rsidRDefault="00A70E63" w:rsidP="004B0F20">
      <w:pPr>
        <w:pStyle w:val="3"/>
        <w:shd w:val="clear" w:color="auto" w:fill="auto"/>
        <w:spacing w:line="240" w:lineRule="auto"/>
        <w:ind w:left="20" w:firstLine="700"/>
        <w:rPr>
          <w:sz w:val="24"/>
          <w:szCs w:val="24"/>
        </w:rPr>
      </w:pPr>
      <w:r w:rsidRPr="004B0F20">
        <w:rPr>
          <w:sz w:val="24"/>
          <w:szCs w:val="24"/>
        </w:rPr>
        <w:t>разработка комплекса мер по устранению или минимизации коррупционных рисков.</w:t>
      </w:r>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Карта коррупционных рисков Учреждения включает следующие «критические точки»:</w:t>
      </w:r>
    </w:p>
    <w:p w:rsidR="006B2552" w:rsidRPr="004B0F20" w:rsidRDefault="006B2552" w:rsidP="00874304">
      <w:pPr>
        <w:pStyle w:val="3"/>
        <w:numPr>
          <w:ilvl w:val="1"/>
          <w:numId w:val="37"/>
        </w:numPr>
        <w:shd w:val="clear" w:color="auto" w:fill="auto"/>
        <w:spacing w:line="240" w:lineRule="auto"/>
        <w:ind w:left="426" w:right="46"/>
        <w:jc w:val="left"/>
        <w:rPr>
          <w:sz w:val="24"/>
          <w:szCs w:val="24"/>
        </w:rPr>
      </w:pPr>
      <w:r w:rsidRPr="004B0F20">
        <w:rPr>
          <w:sz w:val="24"/>
          <w:szCs w:val="24"/>
        </w:rPr>
        <w:t>образовательная деятельность;</w:t>
      </w:r>
    </w:p>
    <w:p w:rsidR="006B2552" w:rsidRPr="004B0F20" w:rsidRDefault="00A70E63" w:rsidP="00874304">
      <w:pPr>
        <w:pStyle w:val="3"/>
        <w:numPr>
          <w:ilvl w:val="1"/>
          <w:numId w:val="37"/>
        </w:numPr>
        <w:shd w:val="clear" w:color="auto" w:fill="auto"/>
        <w:spacing w:line="240" w:lineRule="auto"/>
        <w:ind w:left="426" w:right="46"/>
        <w:jc w:val="left"/>
        <w:rPr>
          <w:sz w:val="24"/>
          <w:szCs w:val="24"/>
        </w:rPr>
      </w:pPr>
      <w:r w:rsidRPr="004B0F20">
        <w:rPr>
          <w:sz w:val="24"/>
          <w:szCs w:val="24"/>
        </w:rPr>
        <w:lastRenderedPageBreak/>
        <w:t>все виды платных услуг, оказываемых Учреждением;</w:t>
      </w:r>
    </w:p>
    <w:p w:rsidR="006B2552" w:rsidRPr="004B0F20" w:rsidRDefault="00A70E63" w:rsidP="00874304">
      <w:pPr>
        <w:pStyle w:val="3"/>
        <w:numPr>
          <w:ilvl w:val="1"/>
          <w:numId w:val="37"/>
        </w:numPr>
        <w:shd w:val="clear" w:color="auto" w:fill="auto"/>
        <w:spacing w:line="240" w:lineRule="auto"/>
        <w:ind w:left="426" w:right="46"/>
        <w:jc w:val="left"/>
        <w:rPr>
          <w:sz w:val="24"/>
          <w:szCs w:val="24"/>
        </w:rPr>
      </w:pPr>
      <w:r w:rsidRPr="004B0F20">
        <w:rPr>
          <w:sz w:val="24"/>
          <w:szCs w:val="24"/>
        </w:rPr>
        <w:t xml:space="preserve">хозяйственно-закупочная деятельность; </w:t>
      </w:r>
    </w:p>
    <w:p w:rsidR="00212A57" w:rsidRPr="004B0F20" w:rsidRDefault="00A70E63" w:rsidP="00874304">
      <w:pPr>
        <w:pStyle w:val="3"/>
        <w:numPr>
          <w:ilvl w:val="1"/>
          <w:numId w:val="37"/>
        </w:numPr>
        <w:shd w:val="clear" w:color="auto" w:fill="auto"/>
        <w:spacing w:line="240" w:lineRule="auto"/>
        <w:ind w:left="426" w:right="46"/>
        <w:jc w:val="left"/>
        <w:rPr>
          <w:sz w:val="24"/>
          <w:szCs w:val="24"/>
        </w:rPr>
      </w:pPr>
      <w:r w:rsidRPr="004B0F20">
        <w:rPr>
          <w:sz w:val="24"/>
          <w:szCs w:val="24"/>
        </w:rPr>
        <w:t>бухгалтерская деятельность;</w:t>
      </w:r>
    </w:p>
    <w:p w:rsidR="00C034E9" w:rsidRPr="004B0F20" w:rsidRDefault="00C034E9" w:rsidP="00874304">
      <w:pPr>
        <w:pStyle w:val="3"/>
        <w:numPr>
          <w:ilvl w:val="1"/>
          <w:numId w:val="37"/>
        </w:numPr>
        <w:shd w:val="clear" w:color="auto" w:fill="auto"/>
        <w:spacing w:line="240" w:lineRule="auto"/>
        <w:ind w:left="426" w:right="46"/>
        <w:jc w:val="left"/>
        <w:rPr>
          <w:sz w:val="24"/>
          <w:szCs w:val="24"/>
        </w:rPr>
      </w:pPr>
      <w:r w:rsidRPr="004B0F20">
        <w:rPr>
          <w:sz w:val="24"/>
          <w:szCs w:val="24"/>
        </w:rPr>
        <w:t>деятельность по внутреннему контролю и аудиту;</w:t>
      </w:r>
    </w:p>
    <w:p w:rsidR="00212A57" w:rsidRPr="004B0F20" w:rsidRDefault="00A70E63" w:rsidP="00874304">
      <w:pPr>
        <w:pStyle w:val="3"/>
        <w:numPr>
          <w:ilvl w:val="1"/>
          <w:numId w:val="37"/>
        </w:numPr>
        <w:shd w:val="clear" w:color="auto" w:fill="auto"/>
        <w:spacing w:line="240" w:lineRule="auto"/>
        <w:ind w:left="426" w:right="20"/>
        <w:rPr>
          <w:sz w:val="24"/>
          <w:szCs w:val="24"/>
        </w:rPr>
      </w:pPr>
      <w:r w:rsidRPr="004B0F20">
        <w:rPr>
          <w:sz w:val="24"/>
          <w:szCs w:val="24"/>
        </w:rPr>
        <w:t>процессы, связанные с движением кадров в Учреждении (прием на работу, повышение в должности и т.д.);</w:t>
      </w:r>
    </w:p>
    <w:p w:rsidR="00212A57" w:rsidRPr="004B0F20" w:rsidRDefault="00A70E63" w:rsidP="00874304">
      <w:pPr>
        <w:pStyle w:val="3"/>
        <w:numPr>
          <w:ilvl w:val="1"/>
          <w:numId w:val="37"/>
        </w:numPr>
        <w:shd w:val="clear" w:color="auto" w:fill="auto"/>
        <w:spacing w:line="240" w:lineRule="auto"/>
        <w:ind w:left="426"/>
        <w:rPr>
          <w:sz w:val="24"/>
          <w:szCs w:val="24"/>
        </w:rPr>
      </w:pPr>
      <w:r w:rsidRPr="004B0F20">
        <w:rPr>
          <w:sz w:val="24"/>
          <w:szCs w:val="24"/>
        </w:rPr>
        <w:t>принятие управленческих решений.</w:t>
      </w:r>
    </w:p>
    <w:p w:rsidR="006B2552" w:rsidRPr="004B0F20" w:rsidRDefault="006B2552" w:rsidP="004B0F20">
      <w:pPr>
        <w:pStyle w:val="3"/>
        <w:shd w:val="clear" w:color="auto" w:fill="auto"/>
        <w:spacing w:line="240" w:lineRule="auto"/>
        <w:ind w:left="20" w:firstLine="700"/>
        <w:rPr>
          <w:sz w:val="24"/>
          <w:szCs w:val="24"/>
        </w:rPr>
      </w:pPr>
    </w:p>
    <w:p w:rsidR="006B2552" w:rsidRPr="00874304" w:rsidRDefault="00A70E63" w:rsidP="004B0F20">
      <w:pPr>
        <w:pStyle w:val="Heading220"/>
        <w:keepNext/>
        <w:keepLines/>
        <w:numPr>
          <w:ilvl w:val="0"/>
          <w:numId w:val="10"/>
        </w:numPr>
        <w:shd w:val="clear" w:color="auto" w:fill="auto"/>
        <w:tabs>
          <w:tab w:val="left" w:pos="3253"/>
        </w:tabs>
        <w:spacing w:before="0" w:line="240" w:lineRule="auto"/>
        <w:ind w:left="2820"/>
        <w:rPr>
          <w:sz w:val="24"/>
          <w:szCs w:val="24"/>
        </w:rPr>
      </w:pPr>
      <w:bookmarkStart w:id="9" w:name="bookmark10"/>
      <w:r w:rsidRPr="00874304">
        <w:rPr>
          <w:sz w:val="24"/>
          <w:szCs w:val="24"/>
        </w:rPr>
        <w:t>Подарки и представительские расходы</w:t>
      </w:r>
      <w:bookmarkEnd w:id="9"/>
    </w:p>
    <w:p w:rsidR="00212A57" w:rsidRPr="004B0F20" w:rsidRDefault="00A70E63" w:rsidP="004B0F20">
      <w:pPr>
        <w:pStyle w:val="3"/>
        <w:numPr>
          <w:ilvl w:val="0"/>
          <w:numId w:val="11"/>
        </w:numPr>
        <w:shd w:val="clear" w:color="auto" w:fill="auto"/>
        <w:spacing w:line="240" w:lineRule="auto"/>
        <w:ind w:left="23" w:right="23" w:firstLine="689"/>
        <w:rPr>
          <w:sz w:val="24"/>
          <w:szCs w:val="24"/>
        </w:rPr>
      </w:pPr>
      <w:r w:rsidRPr="004B0F20">
        <w:rPr>
          <w:sz w:val="24"/>
          <w:szCs w:val="24"/>
        </w:rPr>
        <w:t xml:space="preserve"> Подарки и представительские расходы, в том числе на деловое гостеприимство, которые работники Учреждения от имени Учреждения могут использовать для дарения другим лицам и организациям, либо которые работники Учреждения в связи с их трудовой деятельностью в Учреждении могут получать от других лиц и организаций, должны</w:t>
      </w:r>
      <w:r w:rsidR="006B2552" w:rsidRPr="004B0F20">
        <w:rPr>
          <w:sz w:val="24"/>
          <w:szCs w:val="24"/>
        </w:rPr>
        <w:t xml:space="preserve"> </w:t>
      </w:r>
      <w:r w:rsidRPr="004B0F20">
        <w:rPr>
          <w:sz w:val="24"/>
          <w:szCs w:val="24"/>
        </w:rPr>
        <w:t>соответствовать совокупности указанных ниже критериев:</w:t>
      </w:r>
    </w:p>
    <w:p w:rsidR="00542DE4" w:rsidRPr="004B0F20" w:rsidRDefault="00542DE4" w:rsidP="00874304">
      <w:pPr>
        <w:pStyle w:val="3"/>
        <w:numPr>
          <w:ilvl w:val="0"/>
          <w:numId w:val="38"/>
        </w:numPr>
        <w:spacing w:line="240" w:lineRule="auto"/>
        <w:ind w:left="284" w:right="23" w:hanging="284"/>
        <w:rPr>
          <w:sz w:val="24"/>
          <w:szCs w:val="24"/>
        </w:rPr>
      </w:pPr>
      <w:proofErr w:type="gramStart"/>
      <w:r w:rsidRPr="004B0F20">
        <w:rPr>
          <w:sz w:val="24"/>
          <w:szCs w:val="24"/>
        </w:rPr>
        <w:t>быть прямо связаны</w:t>
      </w:r>
      <w:proofErr w:type="gramEnd"/>
      <w:r w:rsidRPr="004B0F20">
        <w:rPr>
          <w:sz w:val="24"/>
          <w:szCs w:val="24"/>
        </w:rPr>
        <w:t xml:space="preserve"> с уставными целями деятельности Учреждения, либо с памятными датами, юбилеями, общенациональными праздниками, иными событиями;</w:t>
      </w:r>
    </w:p>
    <w:p w:rsidR="00542DE4" w:rsidRPr="004B0F20" w:rsidRDefault="00542DE4" w:rsidP="00874304">
      <w:pPr>
        <w:pStyle w:val="3"/>
        <w:numPr>
          <w:ilvl w:val="0"/>
          <w:numId w:val="38"/>
        </w:numPr>
        <w:spacing w:line="240" w:lineRule="auto"/>
        <w:ind w:left="284" w:right="23" w:hanging="284"/>
        <w:rPr>
          <w:sz w:val="24"/>
          <w:szCs w:val="24"/>
        </w:rPr>
      </w:pPr>
      <w:r w:rsidRPr="004B0F20">
        <w:rPr>
          <w:sz w:val="24"/>
          <w:szCs w:val="24"/>
        </w:rPr>
        <w:t>быть разумно обоснованными, соразмерными и не являться предметами роскоши;</w:t>
      </w:r>
    </w:p>
    <w:p w:rsidR="00542DE4" w:rsidRPr="004B0F20" w:rsidRDefault="00542DE4" w:rsidP="00874304">
      <w:pPr>
        <w:pStyle w:val="3"/>
        <w:numPr>
          <w:ilvl w:val="0"/>
          <w:numId w:val="38"/>
        </w:numPr>
        <w:spacing w:line="240" w:lineRule="auto"/>
        <w:ind w:left="284" w:right="23" w:hanging="284"/>
        <w:rPr>
          <w:sz w:val="24"/>
          <w:szCs w:val="24"/>
        </w:rPr>
      </w:pPr>
      <w:r w:rsidRPr="004B0F20">
        <w:rPr>
          <w:sz w:val="24"/>
          <w:szCs w:val="24"/>
        </w:rPr>
        <w:t>не представлять собой скрытое вознаграждение за услугу, действие или бездействие, попустительство или покровительство, предоставление прав или принятие определенных решений, либо попытку оказать влияние на получателя с иной незаконной или неэтичной целью;</w:t>
      </w:r>
    </w:p>
    <w:p w:rsidR="00542DE4" w:rsidRPr="004B0F20" w:rsidRDefault="00542DE4" w:rsidP="00874304">
      <w:pPr>
        <w:pStyle w:val="3"/>
        <w:numPr>
          <w:ilvl w:val="0"/>
          <w:numId w:val="38"/>
        </w:numPr>
        <w:spacing w:line="240" w:lineRule="auto"/>
        <w:ind w:left="284" w:right="23" w:hanging="284"/>
        <w:rPr>
          <w:sz w:val="24"/>
          <w:szCs w:val="24"/>
        </w:rPr>
      </w:pPr>
      <w:r w:rsidRPr="004B0F20">
        <w:rPr>
          <w:sz w:val="24"/>
          <w:szCs w:val="24"/>
        </w:rPr>
        <w:t>не создавать для получателя обязательства, связанные с его служебным положением или исполнением служебных (должностных) обязанностей;</w:t>
      </w:r>
    </w:p>
    <w:p w:rsidR="00542DE4" w:rsidRPr="004B0F20" w:rsidRDefault="00542DE4" w:rsidP="00874304">
      <w:pPr>
        <w:pStyle w:val="3"/>
        <w:numPr>
          <w:ilvl w:val="0"/>
          <w:numId w:val="38"/>
        </w:numPr>
        <w:spacing w:line="240" w:lineRule="auto"/>
        <w:ind w:left="284" w:right="23" w:hanging="284"/>
        <w:rPr>
          <w:sz w:val="24"/>
          <w:szCs w:val="24"/>
        </w:rPr>
      </w:pPr>
      <w:r w:rsidRPr="004B0F20">
        <w:rPr>
          <w:sz w:val="24"/>
          <w:szCs w:val="24"/>
        </w:rPr>
        <w:t xml:space="preserve">не создавать </w:t>
      </w:r>
      <w:proofErr w:type="spellStart"/>
      <w:r w:rsidRPr="004B0F20">
        <w:rPr>
          <w:sz w:val="24"/>
          <w:szCs w:val="24"/>
        </w:rPr>
        <w:t>репутационного</w:t>
      </w:r>
      <w:proofErr w:type="spellEnd"/>
      <w:r w:rsidRPr="004B0F20">
        <w:rPr>
          <w:sz w:val="24"/>
          <w:szCs w:val="24"/>
        </w:rPr>
        <w:t xml:space="preserve"> риска для делового имиджа Учреждения, работников и иных лиц в случае раскрытия информации о совершенных подарках и понесенных представительских расходах;</w:t>
      </w:r>
    </w:p>
    <w:p w:rsidR="00212A57" w:rsidRPr="004B0F20" w:rsidRDefault="00542DE4" w:rsidP="00874304">
      <w:pPr>
        <w:pStyle w:val="3"/>
        <w:numPr>
          <w:ilvl w:val="0"/>
          <w:numId w:val="38"/>
        </w:numPr>
        <w:shd w:val="clear" w:color="auto" w:fill="auto"/>
        <w:spacing w:line="240" w:lineRule="auto"/>
        <w:ind w:left="284" w:right="23" w:hanging="284"/>
        <w:rPr>
          <w:sz w:val="24"/>
          <w:szCs w:val="24"/>
        </w:rPr>
      </w:pPr>
      <w:r w:rsidRPr="004B0F20">
        <w:rPr>
          <w:sz w:val="24"/>
          <w:szCs w:val="24"/>
        </w:rPr>
        <w:t>не противоречить принципам и требованиям антикоррупционного законодательства Российской Федерации, Положению об антикоррупционной политики в Учреждении, Кодексу этики и служебного поведения работников Учреждения и общепринятым нормам морали и нравственности</w:t>
      </w:r>
      <w:r w:rsidR="00A70E63" w:rsidRPr="004B0F20">
        <w:rPr>
          <w:sz w:val="24"/>
          <w:szCs w:val="24"/>
        </w:rPr>
        <w:t>.</w:t>
      </w:r>
    </w:p>
    <w:p w:rsidR="00212A57" w:rsidRPr="004B0F20" w:rsidRDefault="00A70E63" w:rsidP="004B0F20">
      <w:pPr>
        <w:pStyle w:val="3"/>
        <w:numPr>
          <w:ilvl w:val="0"/>
          <w:numId w:val="11"/>
        </w:numPr>
        <w:shd w:val="clear" w:color="auto" w:fill="auto"/>
        <w:spacing w:line="240" w:lineRule="auto"/>
        <w:ind w:left="23" w:right="23" w:firstLine="700"/>
        <w:rPr>
          <w:sz w:val="24"/>
          <w:szCs w:val="24"/>
        </w:rPr>
      </w:pPr>
      <w:r w:rsidRPr="004B0F20">
        <w:rPr>
          <w:sz w:val="24"/>
          <w:szCs w:val="24"/>
        </w:rPr>
        <w:t xml:space="preserve"> Подарки в виде сувенирной продукции (продукции невысокой стоимости) с символикой Учреждения, предоставляемые на выставках, презентациях, иных мероприятиях, в которых официально участвует Учреждение, допускаются</w:t>
      </w:r>
      <w:r w:rsidR="00874304">
        <w:rPr>
          <w:sz w:val="24"/>
          <w:szCs w:val="24"/>
        </w:rPr>
        <w:t>,</w:t>
      </w:r>
      <w:r w:rsidRPr="004B0F20">
        <w:rPr>
          <w:sz w:val="24"/>
          <w:szCs w:val="24"/>
        </w:rPr>
        <w:t xml:space="preserve"> и рассматриваются в качестве имиджевых материалов.</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Не допускаются подарки от имени Учреждения, работников Учреждения и его представителей третьим лицам в виде денежных средств, наличных или безналичных, в любой валюте.</w:t>
      </w:r>
    </w:p>
    <w:p w:rsidR="00D926EA" w:rsidRPr="004B0F20" w:rsidRDefault="00D926EA" w:rsidP="004B0F20">
      <w:pPr>
        <w:pStyle w:val="3"/>
        <w:shd w:val="clear" w:color="auto" w:fill="auto"/>
        <w:spacing w:line="240" w:lineRule="auto"/>
        <w:ind w:left="700" w:right="20" w:firstLine="0"/>
        <w:rPr>
          <w:sz w:val="24"/>
          <w:szCs w:val="24"/>
        </w:rPr>
      </w:pPr>
    </w:p>
    <w:p w:rsidR="00D926EA" w:rsidRPr="00874304" w:rsidRDefault="00A70E63" w:rsidP="00874304">
      <w:pPr>
        <w:pStyle w:val="Heading220"/>
        <w:keepNext/>
        <w:keepLines/>
        <w:numPr>
          <w:ilvl w:val="0"/>
          <w:numId w:val="10"/>
        </w:numPr>
        <w:shd w:val="clear" w:color="auto" w:fill="auto"/>
        <w:spacing w:before="0" w:line="240" w:lineRule="auto"/>
        <w:jc w:val="center"/>
        <w:rPr>
          <w:sz w:val="24"/>
          <w:szCs w:val="24"/>
        </w:rPr>
      </w:pPr>
      <w:bookmarkStart w:id="10" w:name="bookmark11"/>
      <w:r w:rsidRPr="00874304">
        <w:rPr>
          <w:sz w:val="24"/>
          <w:szCs w:val="24"/>
        </w:rPr>
        <w:t>Антикоррупционное просвещение работников Учреждения</w:t>
      </w:r>
      <w:bookmarkEnd w:id="10"/>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Антикоррупционное просвещение работников Учреждения осуществляется в целях формирования антикоррупционного мировоззрения, нетерпимости к коррупционному поведению, повышения уровня правосознания и правовой культуры работников Учреждения на плановой основе посредством антикоррупционного образования и антикоррупционного консультирования.</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Антикоррупционное образование работников Учреждения осуществляется за счет Учреждения в форме подготовки (переподготовки) и повышения квалификации должностных лиц Учреждения, ответственных за реализацию антикоррупционной политики Учреждения.</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Антикоррупционное консультирование осуществляется в индивидуальном порядке должностными лицами Учреждения, ответственными за реализацию </w:t>
      </w:r>
      <w:proofErr w:type="gramStart"/>
      <w:r w:rsidRPr="004B0F20">
        <w:rPr>
          <w:sz w:val="24"/>
          <w:szCs w:val="24"/>
        </w:rPr>
        <w:t>антикоррупционной</w:t>
      </w:r>
      <w:proofErr w:type="gramEnd"/>
      <w:r w:rsidRPr="004B0F20">
        <w:rPr>
          <w:sz w:val="24"/>
          <w:szCs w:val="24"/>
        </w:rPr>
        <w:t xml:space="preserve"> политики Учреждения. Консультирование по частным вопросам противодействия коррупции, в том числе по вопросам урегулирования конфликта интересов, проводится в конфиденциальном порядке.</w:t>
      </w:r>
    </w:p>
    <w:p w:rsidR="008530CD" w:rsidRPr="004B0F20" w:rsidRDefault="008530CD" w:rsidP="004B0F20">
      <w:pPr>
        <w:pStyle w:val="3"/>
        <w:shd w:val="clear" w:color="auto" w:fill="auto"/>
        <w:spacing w:line="240" w:lineRule="auto"/>
        <w:ind w:left="700" w:right="20" w:firstLine="0"/>
        <w:rPr>
          <w:sz w:val="24"/>
          <w:szCs w:val="24"/>
        </w:rPr>
      </w:pPr>
    </w:p>
    <w:p w:rsidR="008530CD" w:rsidRPr="00874304" w:rsidRDefault="00A70E63" w:rsidP="004B0F20">
      <w:pPr>
        <w:pStyle w:val="Heading220"/>
        <w:keepNext/>
        <w:keepLines/>
        <w:numPr>
          <w:ilvl w:val="0"/>
          <w:numId w:val="10"/>
        </w:numPr>
        <w:shd w:val="clear" w:color="auto" w:fill="auto"/>
        <w:tabs>
          <w:tab w:val="left" w:pos="3702"/>
        </w:tabs>
        <w:spacing w:before="0" w:line="240" w:lineRule="auto"/>
        <w:ind w:left="3260"/>
        <w:rPr>
          <w:sz w:val="24"/>
          <w:szCs w:val="24"/>
        </w:rPr>
      </w:pPr>
      <w:bookmarkStart w:id="11" w:name="bookmark12"/>
      <w:r w:rsidRPr="00874304">
        <w:rPr>
          <w:sz w:val="24"/>
          <w:szCs w:val="24"/>
        </w:rPr>
        <w:lastRenderedPageBreak/>
        <w:t>Внутренний контроль и аудит</w:t>
      </w:r>
      <w:bookmarkEnd w:id="11"/>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Система внутреннего контроля и аудита Учреждения способствует профилактике и выявлению коррупционных правонарушений в деятельности Учреждения.</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Задачами внутреннего контроля и аудита в целях реализации мер предупреждения коррупции являются обеспечение надежности и достоверности финансовой (бухгалтерской) отчетности Учреждения и обеспечение соответствия деятельности Учреждения требованиям нормативных правовых актов и локальных нормативных актов Учреждения.</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Для реализации мер предупреждения коррупции в Учреждении осуществляются следующие мероприятия внутреннего контроля и аудита:</w:t>
      </w:r>
    </w:p>
    <w:p w:rsidR="008530CD" w:rsidRPr="004B0F20" w:rsidRDefault="00A70E63" w:rsidP="00874304">
      <w:pPr>
        <w:pStyle w:val="3"/>
        <w:numPr>
          <w:ilvl w:val="0"/>
          <w:numId w:val="32"/>
        </w:numPr>
        <w:shd w:val="clear" w:color="auto" w:fill="auto"/>
        <w:spacing w:line="240" w:lineRule="auto"/>
        <w:ind w:left="284" w:right="20" w:hanging="284"/>
        <w:rPr>
          <w:sz w:val="24"/>
          <w:szCs w:val="24"/>
        </w:rPr>
      </w:pPr>
      <w:r w:rsidRPr="004B0F20">
        <w:rPr>
          <w:sz w:val="24"/>
          <w:szCs w:val="24"/>
        </w:rPr>
        <w:t>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rsidR="008530CD" w:rsidRPr="004B0F20" w:rsidRDefault="00A70E63" w:rsidP="00874304">
      <w:pPr>
        <w:pStyle w:val="3"/>
        <w:numPr>
          <w:ilvl w:val="0"/>
          <w:numId w:val="32"/>
        </w:numPr>
        <w:shd w:val="clear" w:color="auto" w:fill="auto"/>
        <w:spacing w:line="240" w:lineRule="auto"/>
        <w:ind w:left="284" w:right="20" w:hanging="284"/>
        <w:rPr>
          <w:sz w:val="24"/>
          <w:szCs w:val="24"/>
        </w:rPr>
      </w:pPr>
      <w:r w:rsidRPr="004B0F20">
        <w:rPr>
          <w:sz w:val="24"/>
          <w:szCs w:val="24"/>
        </w:rPr>
        <w:t>контроль документирования операций хозяйственной деятельности Учреждения;</w:t>
      </w:r>
    </w:p>
    <w:p w:rsidR="00212A57" w:rsidRPr="004B0F20" w:rsidRDefault="00A70E63" w:rsidP="00874304">
      <w:pPr>
        <w:pStyle w:val="3"/>
        <w:numPr>
          <w:ilvl w:val="0"/>
          <w:numId w:val="32"/>
        </w:numPr>
        <w:shd w:val="clear" w:color="auto" w:fill="auto"/>
        <w:spacing w:line="240" w:lineRule="auto"/>
        <w:ind w:left="284" w:right="20" w:hanging="284"/>
        <w:rPr>
          <w:sz w:val="24"/>
          <w:szCs w:val="24"/>
        </w:rPr>
      </w:pPr>
      <w:r w:rsidRPr="004B0F20">
        <w:rPr>
          <w:sz w:val="24"/>
          <w:szCs w:val="24"/>
        </w:rPr>
        <w:t>проверка экономической обоснованности осуществляемых операций в сферах коррупционного риска.</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Проверка соблюдения организационных процедур и правил деятельности, значимых с точки зрения работы по профилактике и предупреждению коррупции, охватывает как специальные антикоррупционные правила и процедуры, перечисленные в разделе VI настоящего Положения, так и </w:t>
      </w:r>
      <w:r w:rsidR="00BC503F" w:rsidRPr="004B0F20">
        <w:rPr>
          <w:sz w:val="24"/>
          <w:szCs w:val="24"/>
        </w:rPr>
        <w:t>иные правила,</w:t>
      </w:r>
      <w:r w:rsidRPr="004B0F20">
        <w:rPr>
          <w:sz w:val="24"/>
          <w:szCs w:val="24"/>
        </w:rPr>
        <w:t xml:space="preserve"> и процедуры, представленные в Кодексе этики и служебного поведения работников Учреждения.</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Контроль документирования операций хозяйственной деятельности </w:t>
      </w:r>
      <w:proofErr w:type="gramStart"/>
      <w:r w:rsidRPr="004B0F20">
        <w:rPr>
          <w:sz w:val="24"/>
          <w:szCs w:val="24"/>
        </w:rPr>
        <w:t>Учреждения</w:t>
      </w:r>
      <w:proofErr w:type="gramEnd"/>
      <w:r w:rsidRPr="004B0F20">
        <w:rPr>
          <w:sz w:val="24"/>
          <w:szCs w:val="24"/>
        </w:rPr>
        <w:t xml:space="preserve"> прежде всего связан с обязанностью ведения Учреждением финансовой (бухгалтерской) отчетности и направлен на предупреждение и выявление соответствующих нарушений: составление неофициальной отчетности, использование поддельных документов, запись несуществующих расходов, отсутствие первичных учетных документов, исправления в документах и отчетности, уничтожение документов и отчетности ранее установленного срока и т. д.</w:t>
      </w:r>
    </w:p>
    <w:p w:rsidR="00212A57" w:rsidRPr="004B0F20" w:rsidRDefault="00A70E63" w:rsidP="004B0F20">
      <w:pPr>
        <w:pStyle w:val="3"/>
        <w:numPr>
          <w:ilvl w:val="0"/>
          <w:numId w:val="11"/>
        </w:numPr>
        <w:shd w:val="clear" w:color="auto" w:fill="auto"/>
        <w:spacing w:line="240" w:lineRule="auto"/>
        <w:ind w:right="20" w:firstLine="700"/>
        <w:rPr>
          <w:sz w:val="24"/>
          <w:szCs w:val="24"/>
        </w:rPr>
      </w:pPr>
      <w:r w:rsidRPr="004B0F20">
        <w:rPr>
          <w:sz w:val="24"/>
          <w:szCs w:val="24"/>
        </w:rPr>
        <w:t xml:space="preserve"> Проверка экономической обоснованности осуществляемых операций в сферах коррупционного риска проводится в отношении обмена деловыми подарками, представительских расходов, благотворительных пожертвований, вознаграждений с учетом обстоятельств - индикаторов неправомерных действий:</w:t>
      </w:r>
    </w:p>
    <w:p w:rsidR="00212A57" w:rsidRPr="004B0F20" w:rsidRDefault="00A70E63" w:rsidP="004B0F20">
      <w:pPr>
        <w:pStyle w:val="3"/>
        <w:shd w:val="clear" w:color="auto" w:fill="auto"/>
        <w:spacing w:line="240" w:lineRule="auto"/>
        <w:ind w:firstLine="700"/>
        <w:rPr>
          <w:sz w:val="24"/>
          <w:szCs w:val="24"/>
        </w:rPr>
      </w:pPr>
      <w:r w:rsidRPr="004B0F20">
        <w:rPr>
          <w:sz w:val="24"/>
          <w:szCs w:val="24"/>
        </w:rPr>
        <w:t>оплата услуг, характер которых не определен либо вызывает сомнения;</w:t>
      </w:r>
    </w:p>
    <w:p w:rsidR="00212A57" w:rsidRPr="004B0F20" w:rsidRDefault="00A70E63" w:rsidP="004B0F20">
      <w:pPr>
        <w:pStyle w:val="3"/>
        <w:shd w:val="clear" w:color="auto" w:fill="auto"/>
        <w:spacing w:line="240" w:lineRule="auto"/>
        <w:ind w:right="20" w:firstLine="700"/>
        <w:rPr>
          <w:sz w:val="24"/>
          <w:szCs w:val="24"/>
        </w:rPr>
      </w:pPr>
      <w:r w:rsidRPr="004B0F20">
        <w:rPr>
          <w:sz w:val="24"/>
          <w:szCs w:val="24"/>
        </w:rPr>
        <w:t>предоставление подарков, оплата транспортных, развлекательных услуг, выдача на льготных условиях займов, предоставление иных ценностей или благ работникам Учреждения, работникам аффилированных лиц и контрагентов;</w:t>
      </w:r>
    </w:p>
    <w:p w:rsidR="00212A57" w:rsidRPr="004B0F20" w:rsidRDefault="00A70E63" w:rsidP="004B0F20">
      <w:pPr>
        <w:pStyle w:val="3"/>
        <w:shd w:val="clear" w:color="auto" w:fill="auto"/>
        <w:spacing w:line="240" w:lineRule="auto"/>
        <w:ind w:right="20" w:firstLine="700"/>
        <w:rPr>
          <w:sz w:val="24"/>
          <w:szCs w:val="24"/>
        </w:rPr>
      </w:pPr>
      <w:proofErr w:type="gramStart"/>
      <w:r w:rsidRPr="004B0F20">
        <w:rPr>
          <w:sz w:val="24"/>
          <w:szCs w:val="24"/>
        </w:rPr>
        <w:t>выплата посреднику или контрагенту вознаграждения, размер которого превышает обычную плату для Учреждения или плату для данного вида услуг;</w:t>
      </w:r>
      <w:proofErr w:type="gramEnd"/>
    </w:p>
    <w:p w:rsidR="00212A57" w:rsidRPr="004B0F20" w:rsidRDefault="00A70E63" w:rsidP="004B0F20">
      <w:pPr>
        <w:pStyle w:val="3"/>
        <w:shd w:val="clear" w:color="auto" w:fill="auto"/>
        <w:spacing w:line="240" w:lineRule="auto"/>
        <w:ind w:firstLine="700"/>
        <w:rPr>
          <w:sz w:val="24"/>
          <w:szCs w:val="24"/>
        </w:rPr>
      </w:pPr>
      <w:r w:rsidRPr="004B0F20">
        <w:rPr>
          <w:sz w:val="24"/>
          <w:szCs w:val="24"/>
        </w:rPr>
        <w:t>закупки или продажи по ценам, значительно отличающимся от рыночных цен;</w:t>
      </w:r>
    </w:p>
    <w:p w:rsidR="00212A57" w:rsidRPr="004B0F20" w:rsidRDefault="00A70E63" w:rsidP="004B0F20">
      <w:pPr>
        <w:pStyle w:val="3"/>
        <w:shd w:val="clear" w:color="auto" w:fill="auto"/>
        <w:spacing w:line="240" w:lineRule="auto"/>
        <w:ind w:firstLine="700"/>
        <w:rPr>
          <w:sz w:val="24"/>
          <w:szCs w:val="24"/>
        </w:rPr>
      </w:pPr>
      <w:r w:rsidRPr="004B0F20">
        <w:rPr>
          <w:sz w:val="24"/>
          <w:szCs w:val="24"/>
        </w:rPr>
        <w:t>сомнительные платежи наличными денежными средствами.</w:t>
      </w:r>
    </w:p>
    <w:p w:rsidR="00C034E9" w:rsidRPr="004B0F20" w:rsidRDefault="00C034E9" w:rsidP="004B0F20">
      <w:pPr>
        <w:pStyle w:val="3"/>
        <w:shd w:val="clear" w:color="auto" w:fill="auto"/>
        <w:spacing w:line="240" w:lineRule="auto"/>
        <w:ind w:firstLine="700"/>
        <w:rPr>
          <w:sz w:val="24"/>
          <w:szCs w:val="24"/>
        </w:rPr>
      </w:pPr>
    </w:p>
    <w:p w:rsidR="00C034E9" w:rsidRPr="00874304" w:rsidRDefault="00A70E63" w:rsidP="00874304">
      <w:pPr>
        <w:pStyle w:val="Heading220"/>
        <w:keepNext/>
        <w:keepLines/>
        <w:numPr>
          <w:ilvl w:val="0"/>
          <w:numId w:val="10"/>
        </w:numPr>
        <w:shd w:val="clear" w:color="auto" w:fill="auto"/>
        <w:tabs>
          <w:tab w:val="left" w:pos="567"/>
        </w:tabs>
        <w:spacing w:before="0" w:line="240" w:lineRule="auto"/>
        <w:ind w:right="46"/>
        <w:jc w:val="center"/>
        <w:rPr>
          <w:sz w:val="24"/>
          <w:szCs w:val="24"/>
        </w:rPr>
      </w:pPr>
      <w:bookmarkStart w:id="12" w:name="bookmark13"/>
      <w:r w:rsidRPr="00874304">
        <w:rPr>
          <w:sz w:val="24"/>
          <w:szCs w:val="24"/>
        </w:rPr>
        <w:t>Сотрудничество с органами, уполномоченными на осуществление государственного контроля (надзора), и правоохранительными органами в сфере</w:t>
      </w:r>
      <w:bookmarkEnd w:id="12"/>
      <w:r w:rsidR="00C034E9" w:rsidRPr="00874304">
        <w:rPr>
          <w:sz w:val="24"/>
          <w:szCs w:val="24"/>
        </w:rPr>
        <w:t xml:space="preserve"> </w:t>
      </w:r>
      <w:r w:rsidRPr="00874304">
        <w:rPr>
          <w:sz w:val="24"/>
          <w:szCs w:val="24"/>
        </w:rPr>
        <w:t>противодействия коррупции</w:t>
      </w:r>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Учреждение принимает на себя обязательство сообщать в правоохранительные органы обо всех случаях совершения коррупционных правонарушений, о которых Учреждению стало известно.</w:t>
      </w:r>
    </w:p>
    <w:p w:rsidR="00212A57" w:rsidRPr="004B0F20" w:rsidRDefault="00A70E63" w:rsidP="004B0F20">
      <w:pPr>
        <w:pStyle w:val="3"/>
        <w:shd w:val="clear" w:color="auto" w:fill="auto"/>
        <w:spacing w:line="240" w:lineRule="auto"/>
        <w:ind w:left="20" w:right="20" w:firstLine="700"/>
        <w:rPr>
          <w:sz w:val="24"/>
          <w:szCs w:val="24"/>
        </w:rPr>
      </w:pPr>
      <w:r w:rsidRPr="004B0F20">
        <w:rPr>
          <w:sz w:val="24"/>
          <w:szCs w:val="24"/>
        </w:rPr>
        <w:t xml:space="preserve">Обязанность по сообщению в правоохранительные органы о случаях совершения коррупционных правонарушений, о которых стало известно Учреждению, закрепляется за должностным лицом Учреждения, ответственным за реализацию </w:t>
      </w:r>
      <w:proofErr w:type="gramStart"/>
      <w:r w:rsidRPr="004B0F20">
        <w:rPr>
          <w:sz w:val="24"/>
          <w:szCs w:val="24"/>
        </w:rPr>
        <w:t>антикоррупционной</w:t>
      </w:r>
      <w:proofErr w:type="gramEnd"/>
      <w:r w:rsidRPr="004B0F20">
        <w:rPr>
          <w:sz w:val="24"/>
          <w:szCs w:val="24"/>
        </w:rPr>
        <w:t xml:space="preserve"> политики Учреждения.</w:t>
      </w:r>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w:t>
      </w:r>
      <w:proofErr w:type="gramStart"/>
      <w:r w:rsidRPr="004B0F20">
        <w:rPr>
          <w:sz w:val="24"/>
          <w:szCs w:val="24"/>
        </w:rPr>
        <w:t>Учреждение принимает на себя обязательство воздерживаться от каких-либо санкций в отношении работников Учреждения, сообщивших в органы, уполномоченные на осуществление государственного контроля (надзора) и правоохранительные органы о ставшей им известной в ходе выполнения трудовых (должностных) обязанностей информации о подготовке к совершению или совершении коррупционного правонарушения.</w:t>
      </w:r>
      <w:proofErr w:type="gramEnd"/>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lastRenderedPageBreak/>
        <w:t xml:space="preserve"> Сотрудничество с органами, уполномоченными на осуществление государственного контроля (надзора), и правоохранительными органами осуществляется в форме:</w:t>
      </w:r>
    </w:p>
    <w:p w:rsidR="00212A57" w:rsidRPr="004B0F20" w:rsidRDefault="00A70E63" w:rsidP="00874304">
      <w:pPr>
        <w:pStyle w:val="3"/>
        <w:numPr>
          <w:ilvl w:val="0"/>
          <w:numId w:val="39"/>
        </w:numPr>
        <w:shd w:val="clear" w:color="auto" w:fill="auto"/>
        <w:spacing w:line="240" w:lineRule="auto"/>
        <w:ind w:left="426" w:right="20" w:hanging="426"/>
        <w:rPr>
          <w:sz w:val="24"/>
          <w:szCs w:val="24"/>
        </w:rPr>
      </w:pPr>
      <w:r w:rsidRPr="004B0F20">
        <w:rPr>
          <w:sz w:val="24"/>
          <w:szCs w:val="24"/>
        </w:rPr>
        <w:t>оказания содействия уполномоченным представителям органов государственного контроля (надзора) и правоохранительных органов при проведении ими контрольно-надзорных мероприятий в Учреждении по вопросам предупреждения и противодействия коррупции;</w:t>
      </w:r>
    </w:p>
    <w:p w:rsidR="00212A57" w:rsidRPr="004B0F20" w:rsidRDefault="00A70E63" w:rsidP="00874304">
      <w:pPr>
        <w:pStyle w:val="3"/>
        <w:numPr>
          <w:ilvl w:val="0"/>
          <w:numId w:val="39"/>
        </w:numPr>
        <w:shd w:val="clear" w:color="auto" w:fill="auto"/>
        <w:spacing w:line="240" w:lineRule="auto"/>
        <w:ind w:left="426" w:right="20" w:hanging="426"/>
        <w:rPr>
          <w:sz w:val="24"/>
          <w:szCs w:val="24"/>
        </w:rPr>
      </w:pPr>
      <w:r w:rsidRPr="004B0F20">
        <w:rPr>
          <w:sz w:val="24"/>
          <w:szCs w:val="24"/>
        </w:rPr>
        <w:t>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правонарушений, включая оперативно-розыскные мероприятия.</w:t>
      </w:r>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Руководитель Учреждения и работники Учреждения оказывают поддержку правоохранительным органам в выявлении и расследовании фактов коррупции, предпринимают необходимые меры по сохранению и передаче в правоохранительные органы документов и информации, содержащих данные о коррупционных правонарушениях.</w:t>
      </w:r>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Руководитель Учреждения и работники Учреждения не должны допускать вмешательства в деятельность должностных лиц органов, уполномоченных на осуществление государственного контроля (надзора), и правоохранительных органов.</w:t>
      </w:r>
    </w:p>
    <w:p w:rsidR="00C034E9" w:rsidRPr="004B0F20" w:rsidRDefault="00C034E9" w:rsidP="004B0F20">
      <w:pPr>
        <w:pStyle w:val="3"/>
        <w:shd w:val="clear" w:color="auto" w:fill="auto"/>
        <w:spacing w:line="240" w:lineRule="auto"/>
        <w:ind w:left="720" w:right="20" w:firstLine="0"/>
        <w:rPr>
          <w:sz w:val="24"/>
          <w:szCs w:val="24"/>
        </w:rPr>
      </w:pPr>
    </w:p>
    <w:p w:rsidR="00C034E9" w:rsidRPr="00874304" w:rsidRDefault="00A70E63" w:rsidP="00874304">
      <w:pPr>
        <w:pStyle w:val="Heading220"/>
        <w:keepNext/>
        <w:keepLines/>
        <w:numPr>
          <w:ilvl w:val="0"/>
          <w:numId w:val="10"/>
        </w:numPr>
        <w:shd w:val="clear" w:color="auto" w:fill="auto"/>
        <w:spacing w:before="0" w:line="240" w:lineRule="auto"/>
        <w:ind w:left="709" w:right="960"/>
        <w:jc w:val="center"/>
        <w:rPr>
          <w:sz w:val="24"/>
          <w:szCs w:val="24"/>
        </w:rPr>
      </w:pPr>
      <w:bookmarkStart w:id="13" w:name="bookmark14"/>
      <w:r w:rsidRPr="00874304">
        <w:rPr>
          <w:sz w:val="24"/>
          <w:szCs w:val="24"/>
        </w:rPr>
        <w:t>Ответственность за несоблюдение требований настоящего Положения и нарушение антикоррупционного законодательства</w:t>
      </w:r>
      <w:bookmarkEnd w:id="13"/>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Все работники Учреждения должны </w:t>
      </w:r>
      <w:proofErr w:type="gramStart"/>
      <w:r w:rsidRPr="004B0F20">
        <w:rPr>
          <w:sz w:val="24"/>
          <w:szCs w:val="24"/>
        </w:rPr>
        <w:t>руководствоваться настоящим Положением и неукоснительно соблюдать</w:t>
      </w:r>
      <w:proofErr w:type="gramEnd"/>
      <w:r w:rsidRPr="004B0F20">
        <w:rPr>
          <w:sz w:val="24"/>
          <w:szCs w:val="24"/>
        </w:rPr>
        <w:t xml:space="preserve"> закрепленные в нем принципы и требования.</w:t>
      </w:r>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Руководители структурных подразделений Учреждения являются ответственными за обеспечение </w:t>
      </w:r>
      <w:proofErr w:type="gramStart"/>
      <w:r w:rsidRPr="004B0F20">
        <w:rPr>
          <w:sz w:val="24"/>
          <w:szCs w:val="24"/>
        </w:rPr>
        <w:t>контроля за</w:t>
      </w:r>
      <w:proofErr w:type="gramEnd"/>
      <w:r w:rsidRPr="004B0F20">
        <w:rPr>
          <w:sz w:val="24"/>
          <w:szCs w:val="24"/>
        </w:rPr>
        <w:t xml:space="preserve"> соблюдением требований настоящего Положения своими подчиненными.</w:t>
      </w:r>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Лица, виновные в нарушении требований антикоррупционного законодательства, несут ответственность в порядке и по основаниям, предусмотренным законодательством Российской Федерации.</w:t>
      </w:r>
    </w:p>
    <w:p w:rsidR="00223AC4" w:rsidRPr="004B0F20" w:rsidRDefault="00223AC4" w:rsidP="004B0F20">
      <w:pPr>
        <w:pStyle w:val="3"/>
        <w:shd w:val="clear" w:color="auto" w:fill="auto"/>
        <w:spacing w:line="240" w:lineRule="auto"/>
        <w:ind w:left="720" w:right="20" w:firstLine="0"/>
        <w:rPr>
          <w:sz w:val="24"/>
          <w:szCs w:val="24"/>
        </w:rPr>
      </w:pPr>
    </w:p>
    <w:p w:rsidR="00223AC4" w:rsidRPr="00874304" w:rsidRDefault="00A70E63" w:rsidP="004B0F20">
      <w:pPr>
        <w:pStyle w:val="Heading220"/>
        <w:keepNext/>
        <w:keepLines/>
        <w:numPr>
          <w:ilvl w:val="0"/>
          <w:numId w:val="10"/>
        </w:numPr>
        <w:shd w:val="clear" w:color="auto" w:fill="auto"/>
        <w:spacing w:before="0" w:line="240" w:lineRule="auto"/>
        <w:ind w:left="284" w:right="200"/>
        <w:jc w:val="center"/>
        <w:rPr>
          <w:b w:val="0"/>
          <w:sz w:val="24"/>
          <w:szCs w:val="24"/>
        </w:rPr>
      </w:pPr>
      <w:bookmarkStart w:id="14" w:name="bookmark15"/>
      <w:r w:rsidRPr="00874304">
        <w:rPr>
          <w:sz w:val="24"/>
          <w:szCs w:val="24"/>
        </w:rPr>
        <w:t>Порядок пересмотра настоящего Положения и внесения в него изменений</w:t>
      </w:r>
      <w:bookmarkEnd w:id="14"/>
    </w:p>
    <w:p w:rsidR="00212A57" w:rsidRPr="004B0F20" w:rsidRDefault="00A70E63" w:rsidP="004B0F20">
      <w:pPr>
        <w:pStyle w:val="3"/>
        <w:numPr>
          <w:ilvl w:val="0"/>
          <w:numId w:val="11"/>
        </w:numPr>
        <w:shd w:val="clear" w:color="auto" w:fill="auto"/>
        <w:spacing w:line="240" w:lineRule="auto"/>
        <w:ind w:left="20" w:right="20" w:firstLine="700"/>
        <w:rPr>
          <w:sz w:val="24"/>
          <w:szCs w:val="24"/>
        </w:rPr>
      </w:pPr>
      <w:r w:rsidRPr="004B0F20">
        <w:rPr>
          <w:sz w:val="24"/>
          <w:szCs w:val="24"/>
        </w:rPr>
        <w:t xml:space="preserve"> Учреждение осуществляет регулярный мониторинг эффективности реализации антикоррупционной политики Учреждения.</w:t>
      </w:r>
    </w:p>
    <w:p w:rsidR="00212A57" w:rsidRPr="004B0F20" w:rsidRDefault="003A6653" w:rsidP="004B0F20">
      <w:pPr>
        <w:pStyle w:val="3"/>
        <w:numPr>
          <w:ilvl w:val="0"/>
          <w:numId w:val="11"/>
        </w:numPr>
        <w:shd w:val="clear" w:color="auto" w:fill="auto"/>
        <w:spacing w:line="240" w:lineRule="auto"/>
        <w:ind w:left="20" w:right="20" w:firstLine="700"/>
        <w:rPr>
          <w:sz w:val="24"/>
          <w:szCs w:val="24"/>
        </w:rPr>
      </w:pPr>
      <w:proofErr w:type="gramStart"/>
      <w:r w:rsidRPr="004B0F20">
        <w:rPr>
          <w:sz w:val="24"/>
          <w:szCs w:val="24"/>
        </w:rPr>
        <w:t xml:space="preserve">Лицо, ответственное за работу по профилактике коррупционных и иных правонарушений в </w:t>
      </w:r>
      <w:r w:rsidR="00A70E63" w:rsidRPr="004B0F20">
        <w:rPr>
          <w:sz w:val="24"/>
          <w:szCs w:val="24"/>
        </w:rPr>
        <w:t xml:space="preserve">Учреждения, ежегодно </w:t>
      </w:r>
      <w:r w:rsidR="00223AC4" w:rsidRPr="004B0F20">
        <w:rPr>
          <w:sz w:val="24"/>
          <w:szCs w:val="24"/>
        </w:rPr>
        <w:t>при рассмотрении на заседании комиссию по противодействию коррупции учреждения Отчета о реализации плана мероприятий по противодействию коррупции в учреждении, проводимой работе в сфере противодействия коррупции и достигнутых результатах представляется предложения о необходимости либо отсутствии необходимости внесения изменений в настоящее Положение и иные локальные акты, принятые в Учреждении</w:t>
      </w:r>
      <w:proofErr w:type="gramEnd"/>
      <w:r w:rsidR="00223AC4" w:rsidRPr="004B0F20">
        <w:rPr>
          <w:sz w:val="24"/>
          <w:szCs w:val="24"/>
        </w:rPr>
        <w:t xml:space="preserve"> по вопросам противодействия коррупции</w:t>
      </w:r>
      <w:r w:rsidR="00A70E63" w:rsidRPr="004B0F20">
        <w:rPr>
          <w:sz w:val="24"/>
          <w:szCs w:val="24"/>
        </w:rPr>
        <w:t>.</w:t>
      </w:r>
    </w:p>
    <w:p w:rsidR="00212A57" w:rsidRPr="004B0F20" w:rsidRDefault="00223AC4" w:rsidP="004B0F20">
      <w:pPr>
        <w:pStyle w:val="3"/>
        <w:numPr>
          <w:ilvl w:val="0"/>
          <w:numId w:val="11"/>
        </w:numPr>
        <w:shd w:val="clear" w:color="auto" w:fill="auto"/>
        <w:tabs>
          <w:tab w:val="left" w:pos="1418"/>
        </w:tabs>
        <w:spacing w:line="240" w:lineRule="auto"/>
        <w:ind w:firstLine="700"/>
        <w:rPr>
          <w:sz w:val="24"/>
          <w:szCs w:val="24"/>
        </w:rPr>
      </w:pPr>
      <w:r w:rsidRPr="004B0F20">
        <w:rPr>
          <w:sz w:val="24"/>
          <w:szCs w:val="24"/>
        </w:rPr>
        <w:t xml:space="preserve">Изменения в </w:t>
      </w:r>
      <w:r w:rsidR="00A70E63" w:rsidRPr="004B0F20">
        <w:rPr>
          <w:sz w:val="24"/>
          <w:szCs w:val="24"/>
        </w:rPr>
        <w:t>настояще</w:t>
      </w:r>
      <w:r w:rsidRPr="004B0F20">
        <w:rPr>
          <w:sz w:val="24"/>
          <w:szCs w:val="24"/>
        </w:rPr>
        <w:t>е</w:t>
      </w:r>
      <w:r w:rsidR="00A70E63" w:rsidRPr="004B0F20">
        <w:rPr>
          <w:sz w:val="24"/>
          <w:szCs w:val="24"/>
        </w:rPr>
        <w:t xml:space="preserve"> Положени</w:t>
      </w:r>
      <w:r w:rsidRPr="004B0F20">
        <w:rPr>
          <w:sz w:val="24"/>
          <w:szCs w:val="24"/>
        </w:rPr>
        <w:t>е</w:t>
      </w:r>
      <w:r w:rsidR="00A70E63" w:rsidRPr="004B0F20">
        <w:rPr>
          <w:sz w:val="24"/>
          <w:szCs w:val="24"/>
        </w:rPr>
        <w:t xml:space="preserve"> </w:t>
      </w:r>
      <w:r w:rsidRPr="004B0F20">
        <w:rPr>
          <w:sz w:val="24"/>
          <w:szCs w:val="24"/>
        </w:rPr>
        <w:t>вносятся также</w:t>
      </w:r>
      <w:r w:rsidR="00A70E63" w:rsidRPr="004B0F20">
        <w:rPr>
          <w:sz w:val="24"/>
          <w:szCs w:val="24"/>
        </w:rPr>
        <w:t xml:space="preserve"> в случае внесения изменений в трудовое законодательство, законодательс</w:t>
      </w:r>
      <w:r w:rsidRPr="004B0F20">
        <w:rPr>
          <w:sz w:val="24"/>
          <w:szCs w:val="24"/>
        </w:rPr>
        <w:t>тво о противодействии коррупции, затрагивающих положения настоящего Положения.</w:t>
      </w:r>
    </w:p>
    <w:p w:rsidR="00223AC4" w:rsidRPr="004B0F20" w:rsidRDefault="00223AC4" w:rsidP="004B0F20">
      <w:pPr>
        <w:pStyle w:val="3"/>
        <w:shd w:val="clear" w:color="auto" w:fill="auto"/>
        <w:tabs>
          <w:tab w:val="left" w:pos="1105"/>
        </w:tabs>
        <w:spacing w:line="240" w:lineRule="auto"/>
        <w:ind w:firstLine="0"/>
        <w:rPr>
          <w:sz w:val="24"/>
          <w:szCs w:val="24"/>
        </w:rPr>
      </w:pPr>
    </w:p>
    <w:p w:rsidR="00223AC4" w:rsidRPr="004B0F20" w:rsidRDefault="00223AC4" w:rsidP="004B0F20">
      <w:pPr>
        <w:pStyle w:val="3"/>
        <w:shd w:val="clear" w:color="auto" w:fill="auto"/>
        <w:tabs>
          <w:tab w:val="left" w:pos="1105"/>
        </w:tabs>
        <w:spacing w:line="240" w:lineRule="auto"/>
        <w:ind w:firstLine="0"/>
        <w:rPr>
          <w:sz w:val="24"/>
          <w:szCs w:val="24"/>
        </w:rPr>
      </w:pPr>
    </w:p>
    <w:sectPr w:rsidR="00223AC4" w:rsidRPr="004B0F20" w:rsidSect="00E03B8A">
      <w:type w:val="continuous"/>
      <w:pgSz w:w="11909" w:h="16838"/>
      <w:pgMar w:top="426" w:right="569" w:bottom="937" w:left="1229" w:header="0" w:footer="3" w:gutter="0"/>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4717" w:rsidRDefault="00E94717">
      <w:r>
        <w:separator/>
      </w:r>
    </w:p>
  </w:endnote>
  <w:endnote w:type="continuationSeparator" w:id="0">
    <w:p w:rsidR="00E94717" w:rsidRDefault="00E94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4717" w:rsidRDefault="00E94717">
      <w:r>
        <w:separator/>
      </w:r>
    </w:p>
  </w:footnote>
  <w:footnote w:type="continuationSeparator" w:id="0">
    <w:p w:rsidR="00E94717" w:rsidRDefault="00E94717">
      <w:r>
        <w:continuationSeparator/>
      </w:r>
    </w:p>
  </w:footnote>
  <w:footnote w:id="1">
    <w:p w:rsidR="00A94123" w:rsidRDefault="00A94123">
      <w:pPr>
        <w:pStyle w:val="Footnote0"/>
        <w:shd w:val="clear" w:color="auto" w:fill="auto"/>
        <w:spacing w:line="226" w:lineRule="exact"/>
        <w:ind w:right="20"/>
        <w:jc w:val="both"/>
      </w:pPr>
      <w:r>
        <w:rPr>
          <w:vertAlign w:val="superscript"/>
          <w:lang w:val="en-US" w:eastAsia="en-US" w:bidi="en-US"/>
        </w:rPr>
        <w:footnoteRef/>
      </w:r>
      <w:r w:rsidRPr="00A70E63">
        <w:rPr>
          <w:lang w:eastAsia="en-US" w:bidi="en-US"/>
        </w:rPr>
        <w:t xml:space="preserve"> </w:t>
      </w:r>
      <w:r>
        <w:t xml:space="preserve">При необходимости </w:t>
      </w:r>
      <w:proofErr w:type="gramStart"/>
      <w:r>
        <w:t>исходя из вида учреждения указывается</w:t>
      </w:r>
      <w:proofErr w:type="gramEnd"/>
      <w:r>
        <w:t xml:space="preserve"> Федеральный закон от 18 июля 2011 г. № 223-ФЗ «О закупках товаров, работ, услуг отдельными видами юридических лиц».</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37014"/>
    <w:multiLevelType w:val="multilevel"/>
    <w:tmpl w:val="084493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5F2846"/>
    <w:multiLevelType w:val="multilevel"/>
    <w:tmpl w:val="109A48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744C23"/>
    <w:multiLevelType w:val="multilevel"/>
    <w:tmpl w:val="20AA78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C4B5308"/>
    <w:multiLevelType w:val="multilevel"/>
    <w:tmpl w:val="4EA2F6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FB54812"/>
    <w:multiLevelType w:val="multilevel"/>
    <w:tmpl w:val="427049E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581200"/>
    <w:multiLevelType w:val="multilevel"/>
    <w:tmpl w:val="6292D5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24B734E"/>
    <w:multiLevelType w:val="multilevel"/>
    <w:tmpl w:val="AAFC10C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2C0750A"/>
    <w:multiLevelType w:val="multilevel"/>
    <w:tmpl w:val="A04870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5FB02E4"/>
    <w:multiLevelType w:val="hybridMultilevel"/>
    <w:tmpl w:val="6B8442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E168CA"/>
    <w:multiLevelType w:val="multilevel"/>
    <w:tmpl w:val="A986F1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AF25D5E"/>
    <w:multiLevelType w:val="hybridMultilevel"/>
    <w:tmpl w:val="533ED34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27715B94"/>
    <w:multiLevelType w:val="multilevel"/>
    <w:tmpl w:val="F9EA30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A1773D1"/>
    <w:multiLevelType w:val="multilevel"/>
    <w:tmpl w:val="E2487C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D571470"/>
    <w:multiLevelType w:val="multilevel"/>
    <w:tmpl w:val="712AD92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0282478"/>
    <w:multiLevelType w:val="multilevel"/>
    <w:tmpl w:val="B3D0C2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07418D0"/>
    <w:multiLevelType w:val="hybridMultilevel"/>
    <w:tmpl w:val="557E1A72"/>
    <w:lvl w:ilvl="0" w:tplc="04190001">
      <w:start w:val="1"/>
      <w:numFmt w:val="bullet"/>
      <w:lvlText w:val=""/>
      <w:lvlJc w:val="left"/>
      <w:pPr>
        <w:ind w:left="1443" w:hanging="360"/>
      </w:pPr>
      <w:rPr>
        <w:rFonts w:ascii="Symbol" w:hAnsi="Symbol"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16">
    <w:nsid w:val="31427020"/>
    <w:multiLevelType w:val="multilevel"/>
    <w:tmpl w:val="826E3AC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3156D35"/>
    <w:multiLevelType w:val="multilevel"/>
    <w:tmpl w:val="A5E4A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3ED5BFB"/>
    <w:multiLevelType w:val="hybridMultilevel"/>
    <w:tmpl w:val="0AF4720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366E60ED"/>
    <w:multiLevelType w:val="hybridMultilevel"/>
    <w:tmpl w:val="84D2E17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369E00A7"/>
    <w:multiLevelType w:val="hybridMultilevel"/>
    <w:tmpl w:val="77B28DD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nsid w:val="37EE5A04"/>
    <w:multiLevelType w:val="multilevel"/>
    <w:tmpl w:val="3E40A34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E7C4F03"/>
    <w:multiLevelType w:val="multilevel"/>
    <w:tmpl w:val="DBE442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4F52868"/>
    <w:multiLevelType w:val="multilevel"/>
    <w:tmpl w:val="C2BA03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6AE4223"/>
    <w:multiLevelType w:val="multilevel"/>
    <w:tmpl w:val="D9FAD6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7443332"/>
    <w:multiLevelType w:val="multilevel"/>
    <w:tmpl w:val="6F92BD0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C936C54"/>
    <w:multiLevelType w:val="multilevel"/>
    <w:tmpl w:val="270AF8F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2AD7EF7"/>
    <w:multiLevelType w:val="hybridMultilevel"/>
    <w:tmpl w:val="532AC204"/>
    <w:lvl w:ilvl="0" w:tplc="04190011">
      <w:start w:val="1"/>
      <w:numFmt w:val="decimal"/>
      <w:lvlText w:val="%1)"/>
      <w:lvlJc w:val="left"/>
      <w:pPr>
        <w:ind w:left="1420" w:hanging="360"/>
      </w:pPr>
    </w:lvl>
    <w:lvl w:ilvl="1" w:tplc="04190019" w:tentative="1">
      <w:start w:val="1"/>
      <w:numFmt w:val="lowerLetter"/>
      <w:lvlText w:val="%2."/>
      <w:lvlJc w:val="left"/>
      <w:pPr>
        <w:ind w:left="2140" w:hanging="360"/>
      </w:pPr>
    </w:lvl>
    <w:lvl w:ilvl="2" w:tplc="0419001B" w:tentative="1">
      <w:start w:val="1"/>
      <w:numFmt w:val="lowerRoman"/>
      <w:lvlText w:val="%3."/>
      <w:lvlJc w:val="right"/>
      <w:pPr>
        <w:ind w:left="2860" w:hanging="180"/>
      </w:pPr>
    </w:lvl>
    <w:lvl w:ilvl="3" w:tplc="0419000F" w:tentative="1">
      <w:start w:val="1"/>
      <w:numFmt w:val="decimal"/>
      <w:lvlText w:val="%4."/>
      <w:lvlJc w:val="left"/>
      <w:pPr>
        <w:ind w:left="3580" w:hanging="360"/>
      </w:pPr>
    </w:lvl>
    <w:lvl w:ilvl="4" w:tplc="04190019" w:tentative="1">
      <w:start w:val="1"/>
      <w:numFmt w:val="lowerLetter"/>
      <w:lvlText w:val="%5."/>
      <w:lvlJc w:val="left"/>
      <w:pPr>
        <w:ind w:left="4300" w:hanging="360"/>
      </w:pPr>
    </w:lvl>
    <w:lvl w:ilvl="5" w:tplc="0419001B" w:tentative="1">
      <w:start w:val="1"/>
      <w:numFmt w:val="lowerRoman"/>
      <w:lvlText w:val="%6."/>
      <w:lvlJc w:val="right"/>
      <w:pPr>
        <w:ind w:left="5020" w:hanging="180"/>
      </w:pPr>
    </w:lvl>
    <w:lvl w:ilvl="6" w:tplc="0419000F" w:tentative="1">
      <w:start w:val="1"/>
      <w:numFmt w:val="decimal"/>
      <w:lvlText w:val="%7."/>
      <w:lvlJc w:val="left"/>
      <w:pPr>
        <w:ind w:left="5740" w:hanging="360"/>
      </w:pPr>
    </w:lvl>
    <w:lvl w:ilvl="7" w:tplc="04190019" w:tentative="1">
      <w:start w:val="1"/>
      <w:numFmt w:val="lowerLetter"/>
      <w:lvlText w:val="%8."/>
      <w:lvlJc w:val="left"/>
      <w:pPr>
        <w:ind w:left="6460" w:hanging="360"/>
      </w:pPr>
    </w:lvl>
    <w:lvl w:ilvl="8" w:tplc="0419001B" w:tentative="1">
      <w:start w:val="1"/>
      <w:numFmt w:val="lowerRoman"/>
      <w:lvlText w:val="%9."/>
      <w:lvlJc w:val="right"/>
      <w:pPr>
        <w:ind w:left="7180" w:hanging="180"/>
      </w:pPr>
    </w:lvl>
  </w:abstractNum>
  <w:abstractNum w:abstractNumId="28">
    <w:nsid w:val="54A045C0"/>
    <w:multiLevelType w:val="multilevel"/>
    <w:tmpl w:val="4C501F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4A20B0D"/>
    <w:multiLevelType w:val="hybridMultilevel"/>
    <w:tmpl w:val="608EB7D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9D47399"/>
    <w:multiLevelType w:val="multilevel"/>
    <w:tmpl w:val="9306B0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AD60540"/>
    <w:multiLevelType w:val="hybridMultilevel"/>
    <w:tmpl w:val="47AE5F1A"/>
    <w:lvl w:ilvl="0" w:tplc="04190001">
      <w:start w:val="1"/>
      <w:numFmt w:val="bullet"/>
      <w:lvlText w:val=""/>
      <w:lvlJc w:val="left"/>
      <w:pPr>
        <w:ind w:left="1420" w:hanging="360"/>
      </w:pPr>
      <w:rPr>
        <w:rFonts w:ascii="Symbol" w:hAnsi="Symbol"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abstractNum w:abstractNumId="32">
    <w:nsid w:val="5D472F0F"/>
    <w:multiLevelType w:val="multilevel"/>
    <w:tmpl w:val="040A7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ED27993"/>
    <w:multiLevelType w:val="multilevel"/>
    <w:tmpl w:val="939C3D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5BD42E2"/>
    <w:multiLevelType w:val="multilevel"/>
    <w:tmpl w:val="30E05C8C"/>
    <w:lvl w:ilvl="0">
      <w:start w:val="1"/>
      <w:numFmt w:val="upperRoman"/>
      <w:lvlText w:val="%1."/>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9E7175A"/>
    <w:multiLevelType w:val="multilevel"/>
    <w:tmpl w:val="312E1A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0C04439"/>
    <w:multiLevelType w:val="multilevel"/>
    <w:tmpl w:val="1DA250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1E82712"/>
    <w:multiLevelType w:val="multilevel"/>
    <w:tmpl w:val="ACEC84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C324E85"/>
    <w:multiLevelType w:val="hybridMultilevel"/>
    <w:tmpl w:val="6B8442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num>
  <w:num w:numId="2">
    <w:abstractNumId w:val="13"/>
  </w:num>
  <w:num w:numId="3">
    <w:abstractNumId w:val="6"/>
  </w:num>
  <w:num w:numId="4">
    <w:abstractNumId w:val="9"/>
  </w:num>
  <w:num w:numId="5">
    <w:abstractNumId w:val="0"/>
  </w:num>
  <w:num w:numId="6">
    <w:abstractNumId w:val="16"/>
  </w:num>
  <w:num w:numId="7">
    <w:abstractNumId w:val="33"/>
  </w:num>
  <w:num w:numId="8">
    <w:abstractNumId w:val="3"/>
  </w:num>
  <w:num w:numId="9">
    <w:abstractNumId w:val="26"/>
  </w:num>
  <w:num w:numId="10">
    <w:abstractNumId w:val="34"/>
  </w:num>
  <w:num w:numId="11">
    <w:abstractNumId w:val="1"/>
  </w:num>
  <w:num w:numId="12">
    <w:abstractNumId w:val="30"/>
  </w:num>
  <w:num w:numId="13">
    <w:abstractNumId w:val="12"/>
  </w:num>
  <w:num w:numId="14">
    <w:abstractNumId w:val="37"/>
  </w:num>
  <w:num w:numId="15">
    <w:abstractNumId w:val="24"/>
  </w:num>
  <w:num w:numId="16">
    <w:abstractNumId w:val="4"/>
  </w:num>
  <w:num w:numId="17">
    <w:abstractNumId w:val="32"/>
  </w:num>
  <w:num w:numId="18">
    <w:abstractNumId w:val="35"/>
  </w:num>
  <w:num w:numId="19">
    <w:abstractNumId w:val="28"/>
  </w:num>
  <w:num w:numId="20">
    <w:abstractNumId w:val="11"/>
  </w:num>
  <w:num w:numId="21">
    <w:abstractNumId w:val="23"/>
  </w:num>
  <w:num w:numId="22">
    <w:abstractNumId w:val="14"/>
  </w:num>
  <w:num w:numId="23">
    <w:abstractNumId w:val="17"/>
  </w:num>
  <w:num w:numId="24">
    <w:abstractNumId w:val="36"/>
  </w:num>
  <w:num w:numId="25">
    <w:abstractNumId w:val="7"/>
  </w:num>
  <w:num w:numId="26">
    <w:abstractNumId w:val="21"/>
  </w:num>
  <w:num w:numId="27">
    <w:abstractNumId w:val="25"/>
  </w:num>
  <w:num w:numId="28">
    <w:abstractNumId w:val="5"/>
  </w:num>
  <w:num w:numId="29">
    <w:abstractNumId w:val="2"/>
  </w:num>
  <w:num w:numId="30">
    <w:abstractNumId w:val="38"/>
  </w:num>
  <w:num w:numId="31">
    <w:abstractNumId w:val="8"/>
  </w:num>
  <w:num w:numId="32">
    <w:abstractNumId w:val="27"/>
  </w:num>
  <w:num w:numId="33">
    <w:abstractNumId w:val="19"/>
  </w:num>
  <w:num w:numId="34">
    <w:abstractNumId w:val="20"/>
  </w:num>
  <w:num w:numId="35">
    <w:abstractNumId w:val="10"/>
  </w:num>
  <w:num w:numId="36">
    <w:abstractNumId w:val="31"/>
  </w:num>
  <w:num w:numId="37">
    <w:abstractNumId w:val="29"/>
  </w:num>
  <w:num w:numId="38">
    <w:abstractNumId w:val="15"/>
  </w:num>
  <w:num w:numId="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A57"/>
    <w:rsid w:val="00032327"/>
    <w:rsid w:val="00067CD1"/>
    <w:rsid w:val="000B30A6"/>
    <w:rsid w:val="0013221A"/>
    <w:rsid w:val="00212A57"/>
    <w:rsid w:val="00223AC4"/>
    <w:rsid w:val="00373894"/>
    <w:rsid w:val="003A6653"/>
    <w:rsid w:val="00456980"/>
    <w:rsid w:val="004B0F20"/>
    <w:rsid w:val="00542DE4"/>
    <w:rsid w:val="005F671E"/>
    <w:rsid w:val="006370F2"/>
    <w:rsid w:val="006B2552"/>
    <w:rsid w:val="006C7B78"/>
    <w:rsid w:val="00774AB9"/>
    <w:rsid w:val="00787B35"/>
    <w:rsid w:val="007959D0"/>
    <w:rsid w:val="00844DDC"/>
    <w:rsid w:val="008530CD"/>
    <w:rsid w:val="0085496E"/>
    <w:rsid w:val="00874304"/>
    <w:rsid w:val="0096178F"/>
    <w:rsid w:val="00990B90"/>
    <w:rsid w:val="009B6E80"/>
    <w:rsid w:val="00A32C3B"/>
    <w:rsid w:val="00A359D6"/>
    <w:rsid w:val="00A70E63"/>
    <w:rsid w:val="00A94123"/>
    <w:rsid w:val="00AA6C90"/>
    <w:rsid w:val="00B0318D"/>
    <w:rsid w:val="00B9240C"/>
    <w:rsid w:val="00BC503F"/>
    <w:rsid w:val="00BF20C3"/>
    <w:rsid w:val="00C034E9"/>
    <w:rsid w:val="00D33B0E"/>
    <w:rsid w:val="00D926EA"/>
    <w:rsid w:val="00DB2A66"/>
    <w:rsid w:val="00E03B8A"/>
    <w:rsid w:val="00E707E0"/>
    <w:rsid w:val="00E94717"/>
    <w:rsid w:val="00EC2AE7"/>
    <w:rsid w:val="00ED6E39"/>
    <w:rsid w:val="00F01658"/>
    <w:rsid w:val="00FA0A0B"/>
    <w:rsid w:val="00FC74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32C3B"/>
    <w:rPr>
      <w:color w:val="00000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Footnote">
    <w:name w:val="Footnote_"/>
    <w:basedOn w:val="a0"/>
    <w:link w:val="Footnote0"/>
    <w:rPr>
      <w:rFonts w:ascii="Times New Roman" w:eastAsia="Times New Roman" w:hAnsi="Times New Roman" w:cs="Times New Roman"/>
      <w:b w:val="0"/>
      <w:bCs w:val="0"/>
      <w:i w:val="0"/>
      <w:iCs w:val="0"/>
      <w:smallCaps w:val="0"/>
      <w:strike w:val="0"/>
      <w:sz w:val="22"/>
      <w:szCs w:val="22"/>
      <w:u w:val="none"/>
    </w:rPr>
  </w:style>
  <w:style w:type="character" w:customStyle="1" w:styleId="Footnote1">
    <w:name w:val="Footnote"/>
    <w:basedOn w:val="Footnote"/>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eastAsia="en-US" w:bidi="en-US"/>
    </w:rPr>
  </w:style>
  <w:style w:type="character" w:customStyle="1" w:styleId="Footnote2">
    <w:name w:val="Footnote (2)_"/>
    <w:basedOn w:val="a0"/>
    <w:link w:val="Footnote20"/>
    <w:rPr>
      <w:rFonts w:ascii="Times New Roman" w:eastAsia="Times New Roman" w:hAnsi="Times New Roman" w:cs="Times New Roman"/>
      <w:b w:val="0"/>
      <w:bCs w:val="0"/>
      <w:i w:val="0"/>
      <w:iCs w:val="0"/>
      <w:smallCaps w:val="0"/>
      <w:strike w:val="0"/>
      <w:sz w:val="17"/>
      <w:szCs w:val="17"/>
      <w:u w:val="none"/>
    </w:rPr>
  </w:style>
  <w:style w:type="character" w:customStyle="1" w:styleId="Bodytext2">
    <w:name w:val="Body text (2)_"/>
    <w:basedOn w:val="a0"/>
    <w:link w:val="Bodytext20"/>
    <w:rPr>
      <w:rFonts w:ascii="Times New Roman" w:eastAsia="Times New Roman" w:hAnsi="Times New Roman" w:cs="Times New Roman"/>
      <w:b/>
      <w:bCs/>
      <w:i w:val="0"/>
      <w:iCs w:val="0"/>
      <w:smallCaps w:val="0"/>
      <w:strike w:val="0"/>
      <w:sz w:val="26"/>
      <w:szCs w:val="26"/>
      <w:u w:val="none"/>
    </w:rPr>
  </w:style>
  <w:style w:type="character" w:customStyle="1" w:styleId="Bodytext21">
    <w:name w:val="Body text (2)"/>
    <w:basedOn w:val="Bodytext2"/>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Bodytext2NotBoldSpacing-1pt">
    <w:name w:val="Body text (2) + Not Bold;Spacing -1 pt"/>
    <w:basedOn w:val="Bodytext2"/>
    <w:rPr>
      <w:rFonts w:ascii="Times New Roman" w:eastAsia="Times New Roman" w:hAnsi="Times New Roman" w:cs="Times New Roman"/>
      <w:b/>
      <w:bCs/>
      <w:i w:val="0"/>
      <w:iCs w:val="0"/>
      <w:smallCaps w:val="0"/>
      <w:strike w:val="0"/>
      <w:color w:val="000000"/>
      <w:spacing w:val="-20"/>
      <w:w w:val="100"/>
      <w:position w:val="0"/>
      <w:sz w:val="26"/>
      <w:szCs w:val="26"/>
      <w:u w:val="none"/>
      <w:lang w:val="ru-RU" w:eastAsia="ru-RU" w:bidi="ru-RU"/>
    </w:rPr>
  </w:style>
  <w:style w:type="character" w:customStyle="1" w:styleId="Bodytext">
    <w:name w:val="Body text_"/>
    <w:basedOn w:val="a0"/>
    <w:link w:val="3"/>
    <w:rPr>
      <w:rFonts w:ascii="Times New Roman" w:eastAsia="Times New Roman" w:hAnsi="Times New Roman" w:cs="Times New Roman"/>
      <w:b w:val="0"/>
      <w:bCs w:val="0"/>
      <w:i w:val="0"/>
      <w:iCs w:val="0"/>
      <w:smallCaps w:val="0"/>
      <w:strike w:val="0"/>
      <w:sz w:val="22"/>
      <w:szCs w:val="22"/>
      <w:u w:val="none"/>
    </w:rPr>
  </w:style>
  <w:style w:type="character" w:customStyle="1" w:styleId="1">
    <w:name w:val="Основной текст1"/>
    <w:basedOn w:val="Bodytex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Headerorfooter">
    <w:name w:val="Header or footer_"/>
    <w:basedOn w:val="a0"/>
    <w:link w:val="Headerorfooter0"/>
    <w:rPr>
      <w:rFonts w:ascii="Times New Roman" w:eastAsia="Times New Roman" w:hAnsi="Times New Roman" w:cs="Times New Roman"/>
      <w:b w:val="0"/>
      <w:bCs w:val="0"/>
      <w:i w:val="0"/>
      <w:iCs w:val="0"/>
      <w:smallCaps w:val="0"/>
      <w:strike w:val="0"/>
      <w:sz w:val="21"/>
      <w:szCs w:val="21"/>
      <w:u w:val="none"/>
    </w:rPr>
  </w:style>
  <w:style w:type="character" w:customStyle="1" w:styleId="Headerorfooter1">
    <w:name w:val="Header or footer"/>
    <w:basedOn w:val="Headerorfooter"/>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Heading1">
    <w:name w:val="Heading #1_"/>
    <w:basedOn w:val="a0"/>
    <w:link w:val="Heading10"/>
    <w:rPr>
      <w:rFonts w:ascii="Times New Roman" w:eastAsia="Times New Roman" w:hAnsi="Times New Roman" w:cs="Times New Roman"/>
      <w:b/>
      <w:bCs/>
      <w:i w:val="0"/>
      <w:iCs w:val="0"/>
      <w:smallCaps w:val="0"/>
      <w:strike w:val="0"/>
      <w:sz w:val="30"/>
      <w:szCs w:val="30"/>
      <w:u w:val="none"/>
    </w:rPr>
  </w:style>
  <w:style w:type="character" w:customStyle="1" w:styleId="Heading11">
    <w:name w:val="Heading #1"/>
    <w:basedOn w:val="Heading1"/>
    <w:rPr>
      <w:rFonts w:ascii="Times New Roman" w:eastAsia="Times New Roman" w:hAnsi="Times New Roman" w:cs="Times New Roman"/>
      <w:b/>
      <w:bCs/>
      <w:i w:val="0"/>
      <w:iCs w:val="0"/>
      <w:smallCaps w:val="0"/>
      <w:strike w:val="0"/>
      <w:color w:val="000000"/>
      <w:spacing w:val="0"/>
      <w:w w:val="100"/>
      <w:position w:val="0"/>
      <w:sz w:val="30"/>
      <w:szCs w:val="30"/>
      <w:u w:val="none"/>
      <w:lang w:val="ru-RU" w:eastAsia="ru-RU" w:bidi="ru-RU"/>
    </w:rPr>
  </w:style>
  <w:style w:type="character" w:customStyle="1" w:styleId="Bodytext3">
    <w:name w:val="Body text (3)_"/>
    <w:basedOn w:val="a0"/>
    <w:link w:val="Bodytext30"/>
    <w:rPr>
      <w:rFonts w:ascii="Times New Roman" w:eastAsia="Times New Roman" w:hAnsi="Times New Roman" w:cs="Times New Roman"/>
      <w:b w:val="0"/>
      <w:bCs w:val="0"/>
      <w:i/>
      <w:iCs/>
      <w:smallCaps w:val="0"/>
      <w:strike w:val="0"/>
      <w:sz w:val="21"/>
      <w:szCs w:val="21"/>
      <w:u w:val="none"/>
    </w:rPr>
  </w:style>
  <w:style w:type="character" w:customStyle="1" w:styleId="Heading2">
    <w:name w:val="Heading #2_"/>
    <w:basedOn w:val="a0"/>
    <w:link w:val="Heading20"/>
    <w:rPr>
      <w:rFonts w:ascii="Times New Roman" w:eastAsia="Times New Roman" w:hAnsi="Times New Roman" w:cs="Times New Roman"/>
      <w:b w:val="0"/>
      <w:bCs w:val="0"/>
      <w:i w:val="0"/>
      <w:iCs w:val="0"/>
      <w:smallCaps w:val="0"/>
      <w:strike w:val="0"/>
      <w:sz w:val="22"/>
      <w:szCs w:val="22"/>
      <w:u w:val="none"/>
    </w:rPr>
  </w:style>
  <w:style w:type="character" w:customStyle="1" w:styleId="BodytextItalic">
    <w:name w:val="Body text + Italic"/>
    <w:basedOn w:val="Bodytext"/>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
    <w:name w:val="Основной текст2"/>
    <w:basedOn w:val="Bodytex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Tablecaption2">
    <w:name w:val="Table caption (2)_"/>
    <w:basedOn w:val="a0"/>
    <w:link w:val="Tablecaption20"/>
    <w:rPr>
      <w:rFonts w:ascii="Times New Roman" w:eastAsia="Times New Roman" w:hAnsi="Times New Roman" w:cs="Times New Roman"/>
      <w:b w:val="0"/>
      <w:bCs w:val="0"/>
      <w:i w:val="0"/>
      <w:iCs w:val="0"/>
      <w:smallCaps w:val="0"/>
      <w:strike w:val="0"/>
      <w:sz w:val="22"/>
      <w:szCs w:val="22"/>
      <w:u w:val="none"/>
    </w:rPr>
  </w:style>
  <w:style w:type="character" w:customStyle="1" w:styleId="Bodytext4">
    <w:name w:val="Body text (4)_"/>
    <w:basedOn w:val="a0"/>
    <w:link w:val="Bodytext40"/>
    <w:rPr>
      <w:rFonts w:ascii="Times New Roman" w:eastAsia="Times New Roman" w:hAnsi="Times New Roman" w:cs="Times New Roman"/>
      <w:b w:val="0"/>
      <w:bCs w:val="0"/>
      <w:i w:val="0"/>
      <w:iCs w:val="0"/>
      <w:smallCaps w:val="0"/>
      <w:strike w:val="0"/>
      <w:sz w:val="12"/>
      <w:szCs w:val="12"/>
      <w:u w:val="none"/>
    </w:rPr>
  </w:style>
  <w:style w:type="character" w:customStyle="1" w:styleId="Heading22">
    <w:name w:val="Heading #2 (2)_"/>
    <w:basedOn w:val="a0"/>
    <w:link w:val="Heading220"/>
    <w:rPr>
      <w:rFonts w:ascii="Times New Roman" w:eastAsia="Times New Roman" w:hAnsi="Times New Roman" w:cs="Times New Roman"/>
      <w:b/>
      <w:bCs/>
      <w:i w:val="0"/>
      <w:iCs w:val="0"/>
      <w:smallCaps w:val="0"/>
      <w:strike w:val="0"/>
      <w:sz w:val="21"/>
      <w:szCs w:val="21"/>
      <w:u w:val="none"/>
    </w:rPr>
  </w:style>
  <w:style w:type="character" w:customStyle="1" w:styleId="Bodytext5">
    <w:name w:val="Body text (5)_"/>
    <w:basedOn w:val="a0"/>
    <w:link w:val="Bodytext50"/>
    <w:rPr>
      <w:rFonts w:ascii="Consolas" w:eastAsia="Consolas" w:hAnsi="Consolas" w:cs="Consolas"/>
      <w:b w:val="0"/>
      <w:bCs w:val="0"/>
      <w:i w:val="0"/>
      <w:iCs w:val="0"/>
      <w:smallCaps w:val="0"/>
      <w:strike w:val="0"/>
      <w:sz w:val="14"/>
      <w:szCs w:val="14"/>
      <w:u w:val="none"/>
    </w:rPr>
  </w:style>
  <w:style w:type="character" w:customStyle="1" w:styleId="Bodytext6">
    <w:name w:val="Body text (6)_"/>
    <w:basedOn w:val="a0"/>
    <w:link w:val="Bodytext60"/>
    <w:rPr>
      <w:rFonts w:ascii="Times New Roman" w:eastAsia="Times New Roman" w:hAnsi="Times New Roman" w:cs="Times New Roman"/>
      <w:b/>
      <w:bCs/>
      <w:i w:val="0"/>
      <w:iCs w:val="0"/>
      <w:smallCaps w:val="0"/>
      <w:strike w:val="0"/>
      <w:sz w:val="21"/>
      <w:szCs w:val="21"/>
      <w:u w:val="none"/>
    </w:rPr>
  </w:style>
  <w:style w:type="character" w:customStyle="1" w:styleId="Headerorfooter11ptItalic">
    <w:name w:val="Header or footer + 11 pt;Italic"/>
    <w:basedOn w:val="Headerorfooter"/>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Bodytext7">
    <w:name w:val="Body text (7)_"/>
    <w:basedOn w:val="a0"/>
    <w:link w:val="Bodytext70"/>
    <w:rPr>
      <w:rFonts w:ascii="Times New Roman" w:eastAsia="Times New Roman" w:hAnsi="Times New Roman" w:cs="Times New Roman"/>
      <w:b/>
      <w:bCs/>
      <w:i/>
      <w:iCs/>
      <w:smallCaps w:val="0"/>
      <w:strike w:val="0"/>
      <w:sz w:val="22"/>
      <w:szCs w:val="22"/>
      <w:u w:val="none"/>
    </w:rPr>
  </w:style>
  <w:style w:type="character" w:customStyle="1" w:styleId="Bodytext7NotBoldNotItalic">
    <w:name w:val="Body text (7) + Not Bold;Not Italic"/>
    <w:basedOn w:val="Bodytext7"/>
    <w:rPr>
      <w:rFonts w:ascii="Times New Roman" w:eastAsia="Times New Roman" w:hAnsi="Times New Roman" w:cs="Times New Roman"/>
      <w:b/>
      <w:bCs/>
      <w:i/>
      <w:iCs/>
      <w:smallCaps w:val="0"/>
      <w:strike w:val="0"/>
      <w:color w:val="000000"/>
      <w:spacing w:val="0"/>
      <w:w w:val="100"/>
      <w:position w:val="0"/>
      <w:sz w:val="22"/>
      <w:szCs w:val="22"/>
      <w:u w:val="none"/>
    </w:rPr>
  </w:style>
  <w:style w:type="character" w:customStyle="1" w:styleId="BodytextBoldItalic">
    <w:name w:val="Body text + Bold;Italic"/>
    <w:basedOn w:val="Bodytext"/>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Bodytext8">
    <w:name w:val="Body text (8)_"/>
    <w:basedOn w:val="a0"/>
    <w:link w:val="Bodytext80"/>
    <w:rPr>
      <w:rFonts w:ascii="Times New Roman" w:eastAsia="Times New Roman" w:hAnsi="Times New Roman" w:cs="Times New Roman"/>
      <w:b w:val="0"/>
      <w:bCs w:val="0"/>
      <w:i/>
      <w:iCs/>
      <w:smallCaps w:val="0"/>
      <w:strike w:val="0"/>
      <w:sz w:val="22"/>
      <w:szCs w:val="22"/>
      <w:u w:val="none"/>
    </w:rPr>
  </w:style>
  <w:style w:type="character" w:customStyle="1" w:styleId="Bodytext8NotItalic">
    <w:name w:val="Body text (8) + Not Italic"/>
    <w:basedOn w:val="Bodytext8"/>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Bodytext8NotItalic0">
    <w:name w:val="Body text (8) + Not Italic"/>
    <w:basedOn w:val="Bodytext8"/>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Bodytext9">
    <w:name w:val="Body text (9)_"/>
    <w:basedOn w:val="a0"/>
    <w:link w:val="Bodytext90"/>
    <w:rPr>
      <w:rFonts w:ascii="Times New Roman" w:eastAsia="Times New Roman" w:hAnsi="Times New Roman" w:cs="Times New Roman"/>
      <w:b w:val="0"/>
      <w:bCs w:val="0"/>
      <w:i w:val="0"/>
      <w:iCs w:val="0"/>
      <w:smallCaps w:val="0"/>
      <w:strike w:val="0"/>
      <w:sz w:val="15"/>
      <w:szCs w:val="15"/>
      <w:u w:val="none"/>
    </w:rPr>
  </w:style>
  <w:style w:type="character" w:customStyle="1" w:styleId="Bodytext85pt">
    <w:name w:val="Body text + 8;5 pt"/>
    <w:basedOn w:val="Bodytext"/>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Bodytext715ptNotItalic">
    <w:name w:val="Body text (7) + 15 pt;Not Italic"/>
    <w:basedOn w:val="Bodytext7"/>
    <w:rPr>
      <w:rFonts w:ascii="Times New Roman" w:eastAsia="Times New Roman" w:hAnsi="Times New Roman" w:cs="Times New Roman"/>
      <w:b/>
      <w:bCs/>
      <w:i/>
      <w:iCs/>
      <w:smallCaps w:val="0"/>
      <w:strike w:val="0"/>
      <w:color w:val="000000"/>
      <w:spacing w:val="0"/>
      <w:w w:val="100"/>
      <w:position w:val="0"/>
      <w:sz w:val="30"/>
      <w:szCs w:val="30"/>
      <w:u w:val="none"/>
      <w:lang w:val="ru-RU" w:eastAsia="ru-RU" w:bidi="ru-RU"/>
    </w:rPr>
  </w:style>
  <w:style w:type="character" w:customStyle="1" w:styleId="Bodytext8Bold">
    <w:name w:val="Body text (8) + Bold"/>
    <w:basedOn w:val="Bodytext8"/>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Bodytext815ptBoldNotItalic">
    <w:name w:val="Body text (8) + 15 pt;Bold;Not Italic"/>
    <w:basedOn w:val="Bodytext8"/>
    <w:rPr>
      <w:rFonts w:ascii="Times New Roman" w:eastAsia="Times New Roman" w:hAnsi="Times New Roman" w:cs="Times New Roman"/>
      <w:b/>
      <w:bCs/>
      <w:i/>
      <w:iCs/>
      <w:smallCaps w:val="0"/>
      <w:strike w:val="0"/>
      <w:color w:val="000000"/>
      <w:spacing w:val="0"/>
      <w:w w:val="100"/>
      <w:position w:val="0"/>
      <w:sz w:val="30"/>
      <w:szCs w:val="30"/>
      <w:u w:val="none"/>
      <w:lang w:val="ru-RU" w:eastAsia="ru-RU" w:bidi="ru-RU"/>
    </w:rPr>
  </w:style>
  <w:style w:type="character" w:customStyle="1" w:styleId="Bodytext95ptBold">
    <w:name w:val="Body text + 9;5 pt;Bold"/>
    <w:basedOn w:val="Bodytext"/>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BodytextExact">
    <w:name w:val="Body text Exact"/>
    <w:basedOn w:val="a0"/>
    <w:rPr>
      <w:rFonts w:ascii="Times New Roman" w:eastAsia="Times New Roman" w:hAnsi="Times New Roman" w:cs="Times New Roman"/>
      <w:b w:val="0"/>
      <w:bCs w:val="0"/>
      <w:i w:val="0"/>
      <w:iCs w:val="0"/>
      <w:smallCaps w:val="0"/>
      <w:strike w:val="0"/>
      <w:spacing w:val="3"/>
      <w:sz w:val="20"/>
      <w:szCs w:val="20"/>
      <w:u w:val="none"/>
    </w:rPr>
  </w:style>
  <w:style w:type="character" w:customStyle="1" w:styleId="Tablecaption">
    <w:name w:val="Table caption_"/>
    <w:basedOn w:val="a0"/>
    <w:link w:val="Tablecaption0"/>
    <w:rPr>
      <w:rFonts w:ascii="Times New Roman" w:eastAsia="Times New Roman" w:hAnsi="Times New Roman" w:cs="Times New Roman"/>
      <w:b w:val="0"/>
      <w:bCs w:val="0"/>
      <w:i w:val="0"/>
      <w:iCs w:val="0"/>
      <w:smallCaps w:val="0"/>
      <w:strike w:val="0"/>
      <w:sz w:val="12"/>
      <w:szCs w:val="12"/>
      <w:u w:val="none"/>
    </w:rPr>
  </w:style>
  <w:style w:type="character" w:customStyle="1" w:styleId="Bodytext6pt">
    <w:name w:val="Body text + 6 pt"/>
    <w:basedOn w:val="Bodytext"/>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Heading2BoldItalic">
    <w:name w:val="Heading #2 + Bold;Italic"/>
    <w:basedOn w:val="Heading2"/>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Bodytext85ptBold">
    <w:name w:val="Body text + 8;5 pt;Bold"/>
    <w:basedOn w:val="Bodytext"/>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paragraph" w:customStyle="1" w:styleId="Footnote0">
    <w:name w:val="Footnote"/>
    <w:basedOn w:val="a"/>
    <w:link w:val="Footnote"/>
    <w:pPr>
      <w:shd w:val="clear" w:color="auto" w:fill="FFFFFF"/>
      <w:spacing w:line="230" w:lineRule="exact"/>
    </w:pPr>
    <w:rPr>
      <w:rFonts w:ascii="Times New Roman" w:eastAsia="Times New Roman" w:hAnsi="Times New Roman" w:cs="Times New Roman"/>
      <w:sz w:val="22"/>
      <w:szCs w:val="22"/>
    </w:rPr>
  </w:style>
  <w:style w:type="paragraph" w:customStyle="1" w:styleId="Footnote20">
    <w:name w:val="Footnote (2)"/>
    <w:basedOn w:val="a"/>
    <w:link w:val="Footnote2"/>
    <w:pPr>
      <w:shd w:val="clear" w:color="auto" w:fill="FFFFFF"/>
      <w:spacing w:line="0" w:lineRule="atLeast"/>
    </w:pPr>
    <w:rPr>
      <w:rFonts w:ascii="Times New Roman" w:eastAsia="Times New Roman" w:hAnsi="Times New Roman" w:cs="Times New Roman"/>
      <w:sz w:val="17"/>
      <w:szCs w:val="17"/>
    </w:rPr>
  </w:style>
  <w:style w:type="paragraph" w:customStyle="1" w:styleId="Bodytext20">
    <w:name w:val="Body text (2)"/>
    <w:basedOn w:val="a"/>
    <w:link w:val="Bodytext2"/>
    <w:pPr>
      <w:shd w:val="clear" w:color="auto" w:fill="FFFFFF"/>
      <w:spacing w:after="300" w:line="326" w:lineRule="exact"/>
      <w:jc w:val="center"/>
    </w:pPr>
    <w:rPr>
      <w:rFonts w:ascii="Times New Roman" w:eastAsia="Times New Roman" w:hAnsi="Times New Roman" w:cs="Times New Roman"/>
      <w:b/>
      <w:bCs/>
      <w:sz w:val="26"/>
      <w:szCs w:val="26"/>
    </w:rPr>
  </w:style>
  <w:style w:type="paragraph" w:customStyle="1" w:styleId="3">
    <w:name w:val="Основной текст3"/>
    <w:basedOn w:val="a"/>
    <w:link w:val="Bodytext"/>
    <w:pPr>
      <w:shd w:val="clear" w:color="auto" w:fill="FFFFFF"/>
      <w:spacing w:line="274" w:lineRule="exact"/>
      <w:ind w:hanging="1660"/>
      <w:jc w:val="both"/>
    </w:pPr>
    <w:rPr>
      <w:rFonts w:ascii="Times New Roman" w:eastAsia="Times New Roman" w:hAnsi="Times New Roman" w:cs="Times New Roman"/>
      <w:sz w:val="22"/>
      <w:szCs w:val="22"/>
    </w:rPr>
  </w:style>
  <w:style w:type="paragraph" w:customStyle="1" w:styleId="Headerorfooter0">
    <w:name w:val="Header or footer"/>
    <w:basedOn w:val="a"/>
    <w:link w:val="Headerorfooter"/>
    <w:pPr>
      <w:shd w:val="clear" w:color="auto" w:fill="FFFFFF"/>
      <w:spacing w:line="0" w:lineRule="atLeast"/>
    </w:pPr>
    <w:rPr>
      <w:rFonts w:ascii="Times New Roman" w:eastAsia="Times New Roman" w:hAnsi="Times New Roman" w:cs="Times New Roman"/>
      <w:sz w:val="21"/>
      <w:szCs w:val="21"/>
    </w:rPr>
  </w:style>
  <w:style w:type="paragraph" w:customStyle="1" w:styleId="Heading10">
    <w:name w:val="Heading #1"/>
    <w:basedOn w:val="a"/>
    <w:link w:val="Heading1"/>
    <w:pPr>
      <w:shd w:val="clear" w:color="auto" w:fill="FFFFFF"/>
      <w:spacing w:after="360" w:line="370" w:lineRule="exact"/>
      <w:ind w:hanging="2400"/>
      <w:jc w:val="center"/>
      <w:outlineLvl w:val="0"/>
    </w:pPr>
    <w:rPr>
      <w:rFonts w:ascii="Times New Roman" w:eastAsia="Times New Roman" w:hAnsi="Times New Roman" w:cs="Times New Roman"/>
      <w:b/>
      <w:bCs/>
      <w:sz w:val="30"/>
      <w:szCs w:val="30"/>
    </w:rPr>
  </w:style>
  <w:style w:type="paragraph" w:customStyle="1" w:styleId="Bodytext30">
    <w:name w:val="Body text (3)"/>
    <w:basedOn w:val="a"/>
    <w:link w:val="Bodytext3"/>
    <w:pPr>
      <w:shd w:val="clear" w:color="auto" w:fill="FFFFFF"/>
      <w:spacing w:before="360" w:after="60" w:line="0" w:lineRule="atLeast"/>
      <w:jc w:val="right"/>
    </w:pPr>
    <w:rPr>
      <w:rFonts w:ascii="Times New Roman" w:eastAsia="Times New Roman" w:hAnsi="Times New Roman" w:cs="Times New Roman"/>
      <w:i/>
      <w:iCs/>
      <w:sz w:val="21"/>
      <w:szCs w:val="21"/>
    </w:rPr>
  </w:style>
  <w:style w:type="paragraph" w:customStyle="1" w:styleId="Heading20">
    <w:name w:val="Heading #2"/>
    <w:basedOn w:val="a"/>
    <w:link w:val="Heading2"/>
    <w:pPr>
      <w:shd w:val="clear" w:color="auto" w:fill="FFFFFF"/>
      <w:spacing w:before="240" w:line="274" w:lineRule="exact"/>
      <w:ind w:hanging="2080"/>
      <w:jc w:val="both"/>
      <w:outlineLvl w:val="1"/>
    </w:pPr>
    <w:rPr>
      <w:rFonts w:ascii="Times New Roman" w:eastAsia="Times New Roman" w:hAnsi="Times New Roman" w:cs="Times New Roman"/>
      <w:sz w:val="22"/>
      <w:szCs w:val="22"/>
    </w:rPr>
  </w:style>
  <w:style w:type="paragraph" w:customStyle="1" w:styleId="Tablecaption20">
    <w:name w:val="Table caption (2)"/>
    <w:basedOn w:val="a"/>
    <w:link w:val="Tablecaption2"/>
    <w:pPr>
      <w:shd w:val="clear" w:color="auto" w:fill="FFFFFF"/>
      <w:spacing w:line="235" w:lineRule="exact"/>
      <w:jc w:val="both"/>
    </w:pPr>
    <w:rPr>
      <w:rFonts w:ascii="Times New Roman" w:eastAsia="Times New Roman" w:hAnsi="Times New Roman" w:cs="Times New Roman"/>
      <w:sz w:val="22"/>
      <w:szCs w:val="22"/>
    </w:rPr>
  </w:style>
  <w:style w:type="paragraph" w:customStyle="1" w:styleId="Bodytext40">
    <w:name w:val="Body text (4)"/>
    <w:basedOn w:val="a"/>
    <w:link w:val="Bodytext4"/>
    <w:pPr>
      <w:shd w:val="clear" w:color="auto" w:fill="FFFFFF"/>
      <w:spacing w:before="420" w:after="60" w:line="0" w:lineRule="atLeast"/>
    </w:pPr>
    <w:rPr>
      <w:rFonts w:ascii="Times New Roman" w:eastAsia="Times New Roman" w:hAnsi="Times New Roman" w:cs="Times New Roman"/>
      <w:sz w:val="12"/>
      <w:szCs w:val="12"/>
    </w:rPr>
  </w:style>
  <w:style w:type="paragraph" w:customStyle="1" w:styleId="Heading220">
    <w:name w:val="Heading #2 (2)"/>
    <w:basedOn w:val="a"/>
    <w:link w:val="Heading22"/>
    <w:pPr>
      <w:shd w:val="clear" w:color="auto" w:fill="FFFFFF"/>
      <w:spacing w:before="240" w:line="264" w:lineRule="exact"/>
      <w:jc w:val="both"/>
      <w:outlineLvl w:val="1"/>
    </w:pPr>
    <w:rPr>
      <w:rFonts w:ascii="Times New Roman" w:eastAsia="Times New Roman" w:hAnsi="Times New Roman" w:cs="Times New Roman"/>
      <w:b/>
      <w:bCs/>
      <w:sz w:val="21"/>
      <w:szCs w:val="21"/>
    </w:rPr>
  </w:style>
  <w:style w:type="paragraph" w:customStyle="1" w:styleId="Bodytext50">
    <w:name w:val="Body text (5)"/>
    <w:basedOn w:val="a"/>
    <w:link w:val="Bodytext5"/>
    <w:pPr>
      <w:shd w:val="clear" w:color="auto" w:fill="FFFFFF"/>
      <w:spacing w:line="0" w:lineRule="atLeast"/>
    </w:pPr>
    <w:rPr>
      <w:rFonts w:ascii="Consolas" w:eastAsia="Consolas" w:hAnsi="Consolas" w:cs="Consolas"/>
      <w:sz w:val="14"/>
      <w:szCs w:val="14"/>
    </w:rPr>
  </w:style>
  <w:style w:type="paragraph" w:customStyle="1" w:styleId="Bodytext60">
    <w:name w:val="Body text (6)"/>
    <w:basedOn w:val="a"/>
    <w:link w:val="Bodytext6"/>
    <w:pPr>
      <w:shd w:val="clear" w:color="auto" w:fill="FFFFFF"/>
      <w:spacing w:line="264" w:lineRule="exact"/>
      <w:jc w:val="center"/>
    </w:pPr>
    <w:rPr>
      <w:rFonts w:ascii="Times New Roman" w:eastAsia="Times New Roman" w:hAnsi="Times New Roman" w:cs="Times New Roman"/>
      <w:b/>
      <w:bCs/>
      <w:sz w:val="21"/>
      <w:szCs w:val="21"/>
    </w:rPr>
  </w:style>
  <w:style w:type="paragraph" w:customStyle="1" w:styleId="Bodytext70">
    <w:name w:val="Body text (7)"/>
    <w:basedOn w:val="a"/>
    <w:link w:val="Bodytext7"/>
    <w:pPr>
      <w:shd w:val="clear" w:color="auto" w:fill="FFFFFF"/>
      <w:spacing w:after="360" w:line="0" w:lineRule="atLeast"/>
      <w:jc w:val="both"/>
    </w:pPr>
    <w:rPr>
      <w:rFonts w:ascii="Times New Roman" w:eastAsia="Times New Roman" w:hAnsi="Times New Roman" w:cs="Times New Roman"/>
      <w:b/>
      <w:bCs/>
      <w:i/>
      <w:iCs/>
      <w:sz w:val="22"/>
      <w:szCs w:val="22"/>
    </w:rPr>
  </w:style>
  <w:style w:type="paragraph" w:customStyle="1" w:styleId="Bodytext80">
    <w:name w:val="Body text (8)"/>
    <w:basedOn w:val="a"/>
    <w:link w:val="Bodytext8"/>
    <w:pPr>
      <w:shd w:val="clear" w:color="auto" w:fill="FFFFFF"/>
      <w:spacing w:line="274" w:lineRule="exact"/>
      <w:jc w:val="both"/>
    </w:pPr>
    <w:rPr>
      <w:rFonts w:ascii="Times New Roman" w:eastAsia="Times New Roman" w:hAnsi="Times New Roman" w:cs="Times New Roman"/>
      <w:i/>
      <w:iCs/>
      <w:sz w:val="22"/>
      <w:szCs w:val="22"/>
    </w:rPr>
  </w:style>
  <w:style w:type="paragraph" w:customStyle="1" w:styleId="Bodytext90">
    <w:name w:val="Body text (9)"/>
    <w:basedOn w:val="a"/>
    <w:link w:val="Bodytext9"/>
    <w:pPr>
      <w:shd w:val="clear" w:color="auto" w:fill="FFFFFF"/>
      <w:spacing w:after="240" w:line="0" w:lineRule="atLeast"/>
      <w:jc w:val="center"/>
    </w:pPr>
    <w:rPr>
      <w:rFonts w:ascii="Times New Roman" w:eastAsia="Times New Roman" w:hAnsi="Times New Roman" w:cs="Times New Roman"/>
      <w:sz w:val="15"/>
      <w:szCs w:val="15"/>
    </w:rPr>
  </w:style>
  <w:style w:type="paragraph" w:customStyle="1" w:styleId="Tablecaption0">
    <w:name w:val="Table caption"/>
    <w:basedOn w:val="a"/>
    <w:link w:val="Tablecaption"/>
    <w:pPr>
      <w:shd w:val="clear" w:color="auto" w:fill="FFFFFF"/>
      <w:spacing w:before="60" w:line="0" w:lineRule="atLeast"/>
      <w:jc w:val="right"/>
    </w:pPr>
    <w:rPr>
      <w:rFonts w:ascii="Times New Roman" w:eastAsia="Times New Roman" w:hAnsi="Times New Roman" w:cs="Times New Roman"/>
      <w:sz w:val="12"/>
      <w:szCs w:val="12"/>
    </w:rPr>
  </w:style>
  <w:style w:type="paragraph" w:styleId="a4">
    <w:name w:val="footer"/>
    <w:basedOn w:val="a"/>
    <w:link w:val="a5"/>
    <w:uiPriority w:val="99"/>
    <w:unhideWhenUsed/>
    <w:rsid w:val="00A94123"/>
    <w:pPr>
      <w:tabs>
        <w:tab w:val="center" w:pos="4677"/>
        <w:tab w:val="right" w:pos="9355"/>
      </w:tabs>
    </w:pPr>
  </w:style>
  <w:style w:type="character" w:customStyle="1" w:styleId="a5">
    <w:name w:val="Нижний колонтитул Знак"/>
    <w:basedOn w:val="a0"/>
    <w:link w:val="a4"/>
    <w:uiPriority w:val="99"/>
    <w:rsid w:val="00A94123"/>
    <w:rPr>
      <w:color w:val="000000"/>
    </w:rPr>
  </w:style>
  <w:style w:type="paragraph" w:styleId="a6">
    <w:name w:val="header"/>
    <w:basedOn w:val="a"/>
    <w:link w:val="a7"/>
    <w:uiPriority w:val="99"/>
    <w:unhideWhenUsed/>
    <w:rsid w:val="00A94123"/>
    <w:pPr>
      <w:tabs>
        <w:tab w:val="center" w:pos="4677"/>
        <w:tab w:val="right" w:pos="9355"/>
      </w:tabs>
    </w:pPr>
  </w:style>
  <w:style w:type="character" w:customStyle="1" w:styleId="a7">
    <w:name w:val="Верхний колонтитул Знак"/>
    <w:basedOn w:val="a0"/>
    <w:link w:val="a6"/>
    <w:uiPriority w:val="99"/>
    <w:rsid w:val="00A94123"/>
    <w:rPr>
      <w:color w:val="000000"/>
    </w:rPr>
  </w:style>
  <w:style w:type="paragraph" w:styleId="a8">
    <w:name w:val="Balloon Text"/>
    <w:basedOn w:val="a"/>
    <w:link w:val="a9"/>
    <w:uiPriority w:val="99"/>
    <w:semiHidden/>
    <w:unhideWhenUsed/>
    <w:rsid w:val="00E03B8A"/>
    <w:rPr>
      <w:rFonts w:ascii="Tahoma" w:hAnsi="Tahoma" w:cs="Tahoma"/>
      <w:sz w:val="16"/>
      <w:szCs w:val="16"/>
    </w:rPr>
  </w:style>
  <w:style w:type="character" w:customStyle="1" w:styleId="a9">
    <w:name w:val="Текст выноски Знак"/>
    <w:basedOn w:val="a0"/>
    <w:link w:val="a8"/>
    <w:uiPriority w:val="99"/>
    <w:semiHidden/>
    <w:rsid w:val="00E03B8A"/>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32C3B"/>
    <w:rPr>
      <w:color w:val="00000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Footnote">
    <w:name w:val="Footnote_"/>
    <w:basedOn w:val="a0"/>
    <w:link w:val="Footnote0"/>
    <w:rPr>
      <w:rFonts w:ascii="Times New Roman" w:eastAsia="Times New Roman" w:hAnsi="Times New Roman" w:cs="Times New Roman"/>
      <w:b w:val="0"/>
      <w:bCs w:val="0"/>
      <w:i w:val="0"/>
      <w:iCs w:val="0"/>
      <w:smallCaps w:val="0"/>
      <w:strike w:val="0"/>
      <w:sz w:val="22"/>
      <w:szCs w:val="22"/>
      <w:u w:val="none"/>
    </w:rPr>
  </w:style>
  <w:style w:type="character" w:customStyle="1" w:styleId="Footnote1">
    <w:name w:val="Footnote"/>
    <w:basedOn w:val="Footnote"/>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eastAsia="en-US" w:bidi="en-US"/>
    </w:rPr>
  </w:style>
  <w:style w:type="character" w:customStyle="1" w:styleId="Footnote2">
    <w:name w:val="Footnote (2)_"/>
    <w:basedOn w:val="a0"/>
    <w:link w:val="Footnote20"/>
    <w:rPr>
      <w:rFonts w:ascii="Times New Roman" w:eastAsia="Times New Roman" w:hAnsi="Times New Roman" w:cs="Times New Roman"/>
      <w:b w:val="0"/>
      <w:bCs w:val="0"/>
      <w:i w:val="0"/>
      <w:iCs w:val="0"/>
      <w:smallCaps w:val="0"/>
      <w:strike w:val="0"/>
      <w:sz w:val="17"/>
      <w:szCs w:val="17"/>
      <w:u w:val="none"/>
    </w:rPr>
  </w:style>
  <w:style w:type="character" w:customStyle="1" w:styleId="Bodytext2">
    <w:name w:val="Body text (2)_"/>
    <w:basedOn w:val="a0"/>
    <w:link w:val="Bodytext20"/>
    <w:rPr>
      <w:rFonts w:ascii="Times New Roman" w:eastAsia="Times New Roman" w:hAnsi="Times New Roman" w:cs="Times New Roman"/>
      <w:b/>
      <w:bCs/>
      <w:i w:val="0"/>
      <w:iCs w:val="0"/>
      <w:smallCaps w:val="0"/>
      <w:strike w:val="0"/>
      <w:sz w:val="26"/>
      <w:szCs w:val="26"/>
      <w:u w:val="none"/>
    </w:rPr>
  </w:style>
  <w:style w:type="character" w:customStyle="1" w:styleId="Bodytext21">
    <w:name w:val="Body text (2)"/>
    <w:basedOn w:val="Bodytext2"/>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Bodytext2NotBoldSpacing-1pt">
    <w:name w:val="Body text (2) + Not Bold;Spacing -1 pt"/>
    <w:basedOn w:val="Bodytext2"/>
    <w:rPr>
      <w:rFonts w:ascii="Times New Roman" w:eastAsia="Times New Roman" w:hAnsi="Times New Roman" w:cs="Times New Roman"/>
      <w:b/>
      <w:bCs/>
      <w:i w:val="0"/>
      <w:iCs w:val="0"/>
      <w:smallCaps w:val="0"/>
      <w:strike w:val="0"/>
      <w:color w:val="000000"/>
      <w:spacing w:val="-20"/>
      <w:w w:val="100"/>
      <w:position w:val="0"/>
      <w:sz w:val="26"/>
      <w:szCs w:val="26"/>
      <w:u w:val="none"/>
      <w:lang w:val="ru-RU" w:eastAsia="ru-RU" w:bidi="ru-RU"/>
    </w:rPr>
  </w:style>
  <w:style w:type="character" w:customStyle="1" w:styleId="Bodytext">
    <w:name w:val="Body text_"/>
    <w:basedOn w:val="a0"/>
    <w:link w:val="3"/>
    <w:rPr>
      <w:rFonts w:ascii="Times New Roman" w:eastAsia="Times New Roman" w:hAnsi="Times New Roman" w:cs="Times New Roman"/>
      <w:b w:val="0"/>
      <w:bCs w:val="0"/>
      <w:i w:val="0"/>
      <w:iCs w:val="0"/>
      <w:smallCaps w:val="0"/>
      <w:strike w:val="0"/>
      <w:sz w:val="22"/>
      <w:szCs w:val="22"/>
      <w:u w:val="none"/>
    </w:rPr>
  </w:style>
  <w:style w:type="character" w:customStyle="1" w:styleId="1">
    <w:name w:val="Основной текст1"/>
    <w:basedOn w:val="Bodytex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Headerorfooter">
    <w:name w:val="Header or footer_"/>
    <w:basedOn w:val="a0"/>
    <w:link w:val="Headerorfooter0"/>
    <w:rPr>
      <w:rFonts w:ascii="Times New Roman" w:eastAsia="Times New Roman" w:hAnsi="Times New Roman" w:cs="Times New Roman"/>
      <w:b w:val="0"/>
      <w:bCs w:val="0"/>
      <w:i w:val="0"/>
      <w:iCs w:val="0"/>
      <w:smallCaps w:val="0"/>
      <w:strike w:val="0"/>
      <w:sz w:val="21"/>
      <w:szCs w:val="21"/>
      <w:u w:val="none"/>
    </w:rPr>
  </w:style>
  <w:style w:type="character" w:customStyle="1" w:styleId="Headerorfooter1">
    <w:name w:val="Header or footer"/>
    <w:basedOn w:val="Headerorfooter"/>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Heading1">
    <w:name w:val="Heading #1_"/>
    <w:basedOn w:val="a0"/>
    <w:link w:val="Heading10"/>
    <w:rPr>
      <w:rFonts w:ascii="Times New Roman" w:eastAsia="Times New Roman" w:hAnsi="Times New Roman" w:cs="Times New Roman"/>
      <w:b/>
      <w:bCs/>
      <w:i w:val="0"/>
      <w:iCs w:val="0"/>
      <w:smallCaps w:val="0"/>
      <w:strike w:val="0"/>
      <w:sz w:val="30"/>
      <w:szCs w:val="30"/>
      <w:u w:val="none"/>
    </w:rPr>
  </w:style>
  <w:style w:type="character" w:customStyle="1" w:styleId="Heading11">
    <w:name w:val="Heading #1"/>
    <w:basedOn w:val="Heading1"/>
    <w:rPr>
      <w:rFonts w:ascii="Times New Roman" w:eastAsia="Times New Roman" w:hAnsi="Times New Roman" w:cs="Times New Roman"/>
      <w:b/>
      <w:bCs/>
      <w:i w:val="0"/>
      <w:iCs w:val="0"/>
      <w:smallCaps w:val="0"/>
      <w:strike w:val="0"/>
      <w:color w:val="000000"/>
      <w:spacing w:val="0"/>
      <w:w w:val="100"/>
      <w:position w:val="0"/>
      <w:sz w:val="30"/>
      <w:szCs w:val="30"/>
      <w:u w:val="none"/>
      <w:lang w:val="ru-RU" w:eastAsia="ru-RU" w:bidi="ru-RU"/>
    </w:rPr>
  </w:style>
  <w:style w:type="character" w:customStyle="1" w:styleId="Bodytext3">
    <w:name w:val="Body text (3)_"/>
    <w:basedOn w:val="a0"/>
    <w:link w:val="Bodytext30"/>
    <w:rPr>
      <w:rFonts w:ascii="Times New Roman" w:eastAsia="Times New Roman" w:hAnsi="Times New Roman" w:cs="Times New Roman"/>
      <w:b w:val="0"/>
      <w:bCs w:val="0"/>
      <w:i/>
      <w:iCs/>
      <w:smallCaps w:val="0"/>
      <w:strike w:val="0"/>
      <w:sz w:val="21"/>
      <w:szCs w:val="21"/>
      <w:u w:val="none"/>
    </w:rPr>
  </w:style>
  <w:style w:type="character" w:customStyle="1" w:styleId="Heading2">
    <w:name w:val="Heading #2_"/>
    <w:basedOn w:val="a0"/>
    <w:link w:val="Heading20"/>
    <w:rPr>
      <w:rFonts w:ascii="Times New Roman" w:eastAsia="Times New Roman" w:hAnsi="Times New Roman" w:cs="Times New Roman"/>
      <w:b w:val="0"/>
      <w:bCs w:val="0"/>
      <w:i w:val="0"/>
      <w:iCs w:val="0"/>
      <w:smallCaps w:val="0"/>
      <w:strike w:val="0"/>
      <w:sz w:val="22"/>
      <w:szCs w:val="22"/>
      <w:u w:val="none"/>
    </w:rPr>
  </w:style>
  <w:style w:type="character" w:customStyle="1" w:styleId="BodytextItalic">
    <w:name w:val="Body text + Italic"/>
    <w:basedOn w:val="Bodytext"/>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
    <w:name w:val="Основной текст2"/>
    <w:basedOn w:val="Bodytex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Tablecaption2">
    <w:name w:val="Table caption (2)_"/>
    <w:basedOn w:val="a0"/>
    <w:link w:val="Tablecaption20"/>
    <w:rPr>
      <w:rFonts w:ascii="Times New Roman" w:eastAsia="Times New Roman" w:hAnsi="Times New Roman" w:cs="Times New Roman"/>
      <w:b w:val="0"/>
      <w:bCs w:val="0"/>
      <w:i w:val="0"/>
      <w:iCs w:val="0"/>
      <w:smallCaps w:val="0"/>
      <w:strike w:val="0"/>
      <w:sz w:val="22"/>
      <w:szCs w:val="22"/>
      <w:u w:val="none"/>
    </w:rPr>
  </w:style>
  <w:style w:type="character" w:customStyle="1" w:styleId="Bodytext4">
    <w:name w:val="Body text (4)_"/>
    <w:basedOn w:val="a0"/>
    <w:link w:val="Bodytext40"/>
    <w:rPr>
      <w:rFonts w:ascii="Times New Roman" w:eastAsia="Times New Roman" w:hAnsi="Times New Roman" w:cs="Times New Roman"/>
      <w:b w:val="0"/>
      <w:bCs w:val="0"/>
      <w:i w:val="0"/>
      <w:iCs w:val="0"/>
      <w:smallCaps w:val="0"/>
      <w:strike w:val="0"/>
      <w:sz w:val="12"/>
      <w:szCs w:val="12"/>
      <w:u w:val="none"/>
    </w:rPr>
  </w:style>
  <w:style w:type="character" w:customStyle="1" w:styleId="Heading22">
    <w:name w:val="Heading #2 (2)_"/>
    <w:basedOn w:val="a0"/>
    <w:link w:val="Heading220"/>
    <w:rPr>
      <w:rFonts w:ascii="Times New Roman" w:eastAsia="Times New Roman" w:hAnsi="Times New Roman" w:cs="Times New Roman"/>
      <w:b/>
      <w:bCs/>
      <w:i w:val="0"/>
      <w:iCs w:val="0"/>
      <w:smallCaps w:val="0"/>
      <w:strike w:val="0"/>
      <w:sz w:val="21"/>
      <w:szCs w:val="21"/>
      <w:u w:val="none"/>
    </w:rPr>
  </w:style>
  <w:style w:type="character" w:customStyle="1" w:styleId="Bodytext5">
    <w:name w:val="Body text (5)_"/>
    <w:basedOn w:val="a0"/>
    <w:link w:val="Bodytext50"/>
    <w:rPr>
      <w:rFonts w:ascii="Consolas" w:eastAsia="Consolas" w:hAnsi="Consolas" w:cs="Consolas"/>
      <w:b w:val="0"/>
      <w:bCs w:val="0"/>
      <w:i w:val="0"/>
      <w:iCs w:val="0"/>
      <w:smallCaps w:val="0"/>
      <w:strike w:val="0"/>
      <w:sz w:val="14"/>
      <w:szCs w:val="14"/>
      <w:u w:val="none"/>
    </w:rPr>
  </w:style>
  <w:style w:type="character" w:customStyle="1" w:styleId="Bodytext6">
    <w:name w:val="Body text (6)_"/>
    <w:basedOn w:val="a0"/>
    <w:link w:val="Bodytext60"/>
    <w:rPr>
      <w:rFonts w:ascii="Times New Roman" w:eastAsia="Times New Roman" w:hAnsi="Times New Roman" w:cs="Times New Roman"/>
      <w:b/>
      <w:bCs/>
      <w:i w:val="0"/>
      <w:iCs w:val="0"/>
      <w:smallCaps w:val="0"/>
      <w:strike w:val="0"/>
      <w:sz w:val="21"/>
      <w:szCs w:val="21"/>
      <w:u w:val="none"/>
    </w:rPr>
  </w:style>
  <w:style w:type="character" w:customStyle="1" w:styleId="Headerorfooter11ptItalic">
    <w:name w:val="Header or footer + 11 pt;Italic"/>
    <w:basedOn w:val="Headerorfooter"/>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Bodytext7">
    <w:name w:val="Body text (7)_"/>
    <w:basedOn w:val="a0"/>
    <w:link w:val="Bodytext70"/>
    <w:rPr>
      <w:rFonts w:ascii="Times New Roman" w:eastAsia="Times New Roman" w:hAnsi="Times New Roman" w:cs="Times New Roman"/>
      <w:b/>
      <w:bCs/>
      <w:i/>
      <w:iCs/>
      <w:smallCaps w:val="0"/>
      <w:strike w:val="0"/>
      <w:sz w:val="22"/>
      <w:szCs w:val="22"/>
      <w:u w:val="none"/>
    </w:rPr>
  </w:style>
  <w:style w:type="character" w:customStyle="1" w:styleId="Bodytext7NotBoldNotItalic">
    <w:name w:val="Body text (7) + Not Bold;Not Italic"/>
    <w:basedOn w:val="Bodytext7"/>
    <w:rPr>
      <w:rFonts w:ascii="Times New Roman" w:eastAsia="Times New Roman" w:hAnsi="Times New Roman" w:cs="Times New Roman"/>
      <w:b/>
      <w:bCs/>
      <w:i/>
      <w:iCs/>
      <w:smallCaps w:val="0"/>
      <w:strike w:val="0"/>
      <w:color w:val="000000"/>
      <w:spacing w:val="0"/>
      <w:w w:val="100"/>
      <w:position w:val="0"/>
      <w:sz w:val="22"/>
      <w:szCs w:val="22"/>
      <w:u w:val="none"/>
    </w:rPr>
  </w:style>
  <w:style w:type="character" w:customStyle="1" w:styleId="BodytextBoldItalic">
    <w:name w:val="Body text + Bold;Italic"/>
    <w:basedOn w:val="Bodytext"/>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Bodytext8">
    <w:name w:val="Body text (8)_"/>
    <w:basedOn w:val="a0"/>
    <w:link w:val="Bodytext80"/>
    <w:rPr>
      <w:rFonts w:ascii="Times New Roman" w:eastAsia="Times New Roman" w:hAnsi="Times New Roman" w:cs="Times New Roman"/>
      <w:b w:val="0"/>
      <w:bCs w:val="0"/>
      <w:i/>
      <w:iCs/>
      <w:smallCaps w:val="0"/>
      <w:strike w:val="0"/>
      <w:sz w:val="22"/>
      <w:szCs w:val="22"/>
      <w:u w:val="none"/>
    </w:rPr>
  </w:style>
  <w:style w:type="character" w:customStyle="1" w:styleId="Bodytext8NotItalic">
    <w:name w:val="Body text (8) + Not Italic"/>
    <w:basedOn w:val="Bodytext8"/>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Bodytext8NotItalic0">
    <w:name w:val="Body text (8) + Not Italic"/>
    <w:basedOn w:val="Bodytext8"/>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Bodytext9">
    <w:name w:val="Body text (9)_"/>
    <w:basedOn w:val="a0"/>
    <w:link w:val="Bodytext90"/>
    <w:rPr>
      <w:rFonts w:ascii="Times New Roman" w:eastAsia="Times New Roman" w:hAnsi="Times New Roman" w:cs="Times New Roman"/>
      <w:b w:val="0"/>
      <w:bCs w:val="0"/>
      <w:i w:val="0"/>
      <w:iCs w:val="0"/>
      <w:smallCaps w:val="0"/>
      <w:strike w:val="0"/>
      <w:sz w:val="15"/>
      <w:szCs w:val="15"/>
      <w:u w:val="none"/>
    </w:rPr>
  </w:style>
  <w:style w:type="character" w:customStyle="1" w:styleId="Bodytext85pt">
    <w:name w:val="Body text + 8;5 pt"/>
    <w:basedOn w:val="Bodytext"/>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style>
  <w:style w:type="character" w:customStyle="1" w:styleId="Bodytext715ptNotItalic">
    <w:name w:val="Body text (7) + 15 pt;Not Italic"/>
    <w:basedOn w:val="Bodytext7"/>
    <w:rPr>
      <w:rFonts w:ascii="Times New Roman" w:eastAsia="Times New Roman" w:hAnsi="Times New Roman" w:cs="Times New Roman"/>
      <w:b/>
      <w:bCs/>
      <w:i/>
      <w:iCs/>
      <w:smallCaps w:val="0"/>
      <w:strike w:val="0"/>
      <w:color w:val="000000"/>
      <w:spacing w:val="0"/>
      <w:w w:val="100"/>
      <w:position w:val="0"/>
      <w:sz w:val="30"/>
      <w:szCs w:val="30"/>
      <w:u w:val="none"/>
      <w:lang w:val="ru-RU" w:eastAsia="ru-RU" w:bidi="ru-RU"/>
    </w:rPr>
  </w:style>
  <w:style w:type="character" w:customStyle="1" w:styleId="Bodytext8Bold">
    <w:name w:val="Body text (8) + Bold"/>
    <w:basedOn w:val="Bodytext8"/>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Bodytext815ptBoldNotItalic">
    <w:name w:val="Body text (8) + 15 pt;Bold;Not Italic"/>
    <w:basedOn w:val="Bodytext8"/>
    <w:rPr>
      <w:rFonts w:ascii="Times New Roman" w:eastAsia="Times New Roman" w:hAnsi="Times New Roman" w:cs="Times New Roman"/>
      <w:b/>
      <w:bCs/>
      <w:i/>
      <w:iCs/>
      <w:smallCaps w:val="0"/>
      <w:strike w:val="0"/>
      <w:color w:val="000000"/>
      <w:spacing w:val="0"/>
      <w:w w:val="100"/>
      <w:position w:val="0"/>
      <w:sz w:val="30"/>
      <w:szCs w:val="30"/>
      <w:u w:val="none"/>
      <w:lang w:val="ru-RU" w:eastAsia="ru-RU" w:bidi="ru-RU"/>
    </w:rPr>
  </w:style>
  <w:style w:type="character" w:customStyle="1" w:styleId="Bodytext95ptBold">
    <w:name w:val="Body text + 9;5 pt;Bold"/>
    <w:basedOn w:val="Bodytext"/>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BodytextExact">
    <w:name w:val="Body text Exact"/>
    <w:basedOn w:val="a0"/>
    <w:rPr>
      <w:rFonts w:ascii="Times New Roman" w:eastAsia="Times New Roman" w:hAnsi="Times New Roman" w:cs="Times New Roman"/>
      <w:b w:val="0"/>
      <w:bCs w:val="0"/>
      <w:i w:val="0"/>
      <w:iCs w:val="0"/>
      <w:smallCaps w:val="0"/>
      <w:strike w:val="0"/>
      <w:spacing w:val="3"/>
      <w:sz w:val="20"/>
      <w:szCs w:val="20"/>
      <w:u w:val="none"/>
    </w:rPr>
  </w:style>
  <w:style w:type="character" w:customStyle="1" w:styleId="Tablecaption">
    <w:name w:val="Table caption_"/>
    <w:basedOn w:val="a0"/>
    <w:link w:val="Tablecaption0"/>
    <w:rPr>
      <w:rFonts w:ascii="Times New Roman" w:eastAsia="Times New Roman" w:hAnsi="Times New Roman" w:cs="Times New Roman"/>
      <w:b w:val="0"/>
      <w:bCs w:val="0"/>
      <w:i w:val="0"/>
      <w:iCs w:val="0"/>
      <w:smallCaps w:val="0"/>
      <w:strike w:val="0"/>
      <w:sz w:val="12"/>
      <w:szCs w:val="12"/>
      <w:u w:val="none"/>
    </w:rPr>
  </w:style>
  <w:style w:type="character" w:customStyle="1" w:styleId="Bodytext6pt">
    <w:name w:val="Body text + 6 pt"/>
    <w:basedOn w:val="Bodytext"/>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Heading2BoldItalic">
    <w:name w:val="Heading #2 + Bold;Italic"/>
    <w:basedOn w:val="Heading2"/>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Bodytext85ptBold">
    <w:name w:val="Body text + 8;5 pt;Bold"/>
    <w:basedOn w:val="Bodytext"/>
    <w:rPr>
      <w:rFonts w:ascii="Times New Roman" w:eastAsia="Times New Roman" w:hAnsi="Times New Roman" w:cs="Times New Roman"/>
      <w:b/>
      <w:bCs/>
      <w:i w:val="0"/>
      <w:iCs w:val="0"/>
      <w:smallCaps w:val="0"/>
      <w:strike w:val="0"/>
      <w:color w:val="000000"/>
      <w:spacing w:val="0"/>
      <w:w w:val="100"/>
      <w:position w:val="0"/>
      <w:sz w:val="17"/>
      <w:szCs w:val="17"/>
      <w:u w:val="none"/>
      <w:lang w:val="ru-RU" w:eastAsia="ru-RU" w:bidi="ru-RU"/>
    </w:rPr>
  </w:style>
  <w:style w:type="paragraph" w:customStyle="1" w:styleId="Footnote0">
    <w:name w:val="Footnote"/>
    <w:basedOn w:val="a"/>
    <w:link w:val="Footnote"/>
    <w:pPr>
      <w:shd w:val="clear" w:color="auto" w:fill="FFFFFF"/>
      <w:spacing w:line="230" w:lineRule="exact"/>
    </w:pPr>
    <w:rPr>
      <w:rFonts w:ascii="Times New Roman" w:eastAsia="Times New Roman" w:hAnsi="Times New Roman" w:cs="Times New Roman"/>
      <w:sz w:val="22"/>
      <w:szCs w:val="22"/>
    </w:rPr>
  </w:style>
  <w:style w:type="paragraph" w:customStyle="1" w:styleId="Footnote20">
    <w:name w:val="Footnote (2)"/>
    <w:basedOn w:val="a"/>
    <w:link w:val="Footnote2"/>
    <w:pPr>
      <w:shd w:val="clear" w:color="auto" w:fill="FFFFFF"/>
      <w:spacing w:line="0" w:lineRule="atLeast"/>
    </w:pPr>
    <w:rPr>
      <w:rFonts w:ascii="Times New Roman" w:eastAsia="Times New Roman" w:hAnsi="Times New Roman" w:cs="Times New Roman"/>
      <w:sz w:val="17"/>
      <w:szCs w:val="17"/>
    </w:rPr>
  </w:style>
  <w:style w:type="paragraph" w:customStyle="1" w:styleId="Bodytext20">
    <w:name w:val="Body text (2)"/>
    <w:basedOn w:val="a"/>
    <w:link w:val="Bodytext2"/>
    <w:pPr>
      <w:shd w:val="clear" w:color="auto" w:fill="FFFFFF"/>
      <w:spacing w:after="300" w:line="326" w:lineRule="exact"/>
      <w:jc w:val="center"/>
    </w:pPr>
    <w:rPr>
      <w:rFonts w:ascii="Times New Roman" w:eastAsia="Times New Roman" w:hAnsi="Times New Roman" w:cs="Times New Roman"/>
      <w:b/>
      <w:bCs/>
      <w:sz w:val="26"/>
      <w:szCs w:val="26"/>
    </w:rPr>
  </w:style>
  <w:style w:type="paragraph" w:customStyle="1" w:styleId="3">
    <w:name w:val="Основной текст3"/>
    <w:basedOn w:val="a"/>
    <w:link w:val="Bodytext"/>
    <w:pPr>
      <w:shd w:val="clear" w:color="auto" w:fill="FFFFFF"/>
      <w:spacing w:line="274" w:lineRule="exact"/>
      <w:ind w:hanging="1660"/>
      <w:jc w:val="both"/>
    </w:pPr>
    <w:rPr>
      <w:rFonts w:ascii="Times New Roman" w:eastAsia="Times New Roman" w:hAnsi="Times New Roman" w:cs="Times New Roman"/>
      <w:sz w:val="22"/>
      <w:szCs w:val="22"/>
    </w:rPr>
  </w:style>
  <w:style w:type="paragraph" w:customStyle="1" w:styleId="Headerorfooter0">
    <w:name w:val="Header or footer"/>
    <w:basedOn w:val="a"/>
    <w:link w:val="Headerorfooter"/>
    <w:pPr>
      <w:shd w:val="clear" w:color="auto" w:fill="FFFFFF"/>
      <w:spacing w:line="0" w:lineRule="atLeast"/>
    </w:pPr>
    <w:rPr>
      <w:rFonts w:ascii="Times New Roman" w:eastAsia="Times New Roman" w:hAnsi="Times New Roman" w:cs="Times New Roman"/>
      <w:sz w:val="21"/>
      <w:szCs w:val="21"/>
    </w:rPr>
  </w:style>
  <w:style w:type="paragraph" w:customStyle="1" w:styleId="Heading10">
    <w:name w:val="Heading #1"/>
    <w:basedOn w:val="a"/>
    <w:link w:val="Heading1"/>
    <w:pPr>
      <w:shd w:val="clear" w:color="auto" w:fill="FFFFFF"/>
      <w:spacing w:after="360" w:line="370" w:lineRule="exact"/>
      <w:ind w:hanging="2400"/>
      <w:jc w:val="center"/>
      <w:outlineLvl w:val="0"/>
    </w:pPr>
    <w:rPr>
      <w:rFonts w:ascii="Times New Roman" w:eastAsia="Times New Roman" w:hAnsi="Times New Roman" w:cs="Times New Roman"/>
      <w:b/>
      <w:bCs/>
      <w:sz w:val="30"/>
      <w:szCs w:val="30"/>
    </w:rPr>
  </w:style>
  <w:style w:type="paragraph" w:customStyle="1" w:styleId="Bodytext30">
    <w:name w:val="Body text (3)"/>
    <w:basedOn w:val="a"/>
    <w:link w:val="Bodytext3"/>
    <w:pPr>
      <w:shd w:val="clear" w:color="auto" w:fill="FFFFFF"/>
      <w:spacing w:before="360" w:after="60" w:line="0" w:lineRule="atLeast"/>
      <w:jc w:val="right"/>
    </w:pPr>
    <w:rPr>
      <w:rFonts w:ascii="Times New Roman" w:eastAsia="Times New Roman" w:hAnsi="Times New Roman" w:cs="Times New Roman"/>
      <w:i/>
      <w:iCs/>
      <w:sz w:val="21"/>
      <w:szCs w:val="21"/>
    </w:rPr>
  </w:style>
  <w:style w:type="paragraph" w:customStyle="1" w:styleId="Heading20">
    <w:name w:val="Heading #2"/>
    <w:basedOn w:val="a"/>
    <w:link w:val="Heading2"/>
    <w:pPr>
      <w:shd w:val="clear" w:color="auto" w:fill="FFFFFF"/>
      <w:spacing w:before="240" w:line="274" w:lineRule="exact"/>
      <w:ind w:hanging="2080"/>
      <w:jc w:val="both"/>
      <w:outlineLvl w:val="1"/>
    </w:pPr>
    <w:rPr>
      <w:rFonts w:ascii="Times New Roman" w:eastAsia="Times New Roman" w:hAnsi="Times New Roman" w:cs="Times New Roman"/>
      <w:sz w:val="22"/>
      <w:szCs w:val="22"/>
    </w:rPr>
  </w:style>
  <w:style w:type="paragraph" w:customStyle="1" w:styleId="Tablecaption20">
    <w:name w:val="Table caption (2)"/>
    <w:basedOn w:val="a"/>
    <w:link w:val="Tablecaption2"/>
    <w:pPr>
      <w:shd w:val="clear" w:color="auto" w:fill="FFFFFF"/>
      <w:spacing w:line="235" w:lineRule="exact"/>
      <w:jc w:val="both"/>
    </w:pPr>
    <w:rPr>
      <w:rFonts w:ascii="Times New Roman" w:eastAsia="Times New Roman" w:hAnsi="Times New Roman" w:cs="Times New Roman"/>
      <w:sz w:val="22"/>
      <w:szCs w:val="22"/>
    </w:rPr>
  </w:style>
  <w:style w:type="paragraph" w:customStyle="1" w:styleId="Bodytext40">
    <w:name w:val="Body text (4)"/>
    <w:basedOn w:val="a"/>
    <w:link w:val="Bodytext4"/>
    <w:pPr>
      <w:shd w:val="clear" w:color="auto" w:fill="FFFFFF"/>
      <w:spacing w:before="420" w:after="60" w:line="0" w:lineRule="atLeast"/>
    </w:pPr>
    <w:rPr>
      <w:rFonts w:ascii="Times New Roman" w:eastAsia="Times New Roman" w:hAnsi="Times New Roman" w:cs="Times New Roman"/>
      <w:sz w:val="12"/>
      <w:szCs w:val="12"/>
    </w:rPr>
  </w:style>
  <w:style w:type="paragraph" w:customStyle="1" w:styleId="Heading220">
    <w:name w:val="Heading #2 (2)"/>
    <w:basedOn w:val="a"/>
    <w:link w:val="Heading22"/>
    <w:pPr>
      <w:shd w:val="clear" w:color="auto" w:fill="FFFFFF"/>
      <w:spacing w:before="240" w:line="264" w:lineRule="exact"/>
      <w:jc w:val="both"/>
      <w:outlineLvl w:val="1"/>
    </w:pPr>
    <w:rPr>
      <w:rFonts w:ascii="Times New Roman" w:eastAsia="Times New Roman" w:hAnsi="Times New Roman" w:cs="Times New Roman"/>
      <w:b/>
      <w:bCs/>
      <w:sz w:val="21"/>
      <w:szCs w:val="21"/>
    </w:rPr>
  </w:style>
  <w:style w:type="paragraph" w:customStyle="1" w:styleId="Bodytext50">
    <w:name w:val="Body text (5)"/>
    <w:basedOn w:val="a"/>
    <w:link w:val="Bodytext5"/>
    <w:pPr>
      <w:shd w:val="clear" w:color="auto" w:fill="FFFFFF"/>
      <w:spacing w:line="0" w:lineRule="atLeast"/>
    </w:pPr>
    <w:rPr>
      <w:rFonts w:ascii="Consolas" w:eastAsia="Consolas" w:hAnsi="Consolas" w:cs="Consolas"/>
      <w:sz w:val="14"/>
      <w:szCs w:val="14"/>
    </w:rPr>
  </w:style>
  <w:style w:type="paragraph" w:customStyle="1" w:styleId="Bodytext60">
    <w:name w:val="Body text (6)"/>
    <w:basedOn w:val="a"/>
    <w:link w:val="Bodytext6"/>
    <w:pPr>
      <w:shd w:val="clear" w:color="auto" w:fill="FFFFFF"/>
      <w:spacing w:line="264" w:lineRule="exact"/>
      <w:jc w:val="center"/>
    </w:pPr>
    <w:rPr>
      <w:rFonts w:ascii="Times New Roman" w:eastAsia="Times New Roman" w:hAnsi="Times New Roman" w:cs="Times New Roman"/>
      <w:b/>
      <w:bCs/>
      <w:sz w:val="21"/>
      <w:szCs w:val="21"/>
    </w:rPr>
  </w:style>
  <w:style w:type="paragraph" w:customStyle="1" w:styleId="Bodytext70">
    <w:name w:val="Body text (7)"/>
    <w:basedOn w:val="a"/>
    <w:link w:val="Bodytext7"/>
    <w:pPr>
      <w:shd w:val="clear" w:color="auto" w:fill="FFFFFF"/>
      <w:spacing w:after="360" w:line="0" w:lineRule="atLeast"/>
      <w:jc w:val="both"/>
    </w:pPr>
    <w:rPr>
      <w:rFonts w:ascii="Times New Roman" w:eastAsia="Times New Roman" w:hAnsi="Times New Roman" w:cs="Times New Roman"/>
      <w:b/>
      <w:bCs/>
      <w:i/>
      <w:iCs/>
      <w:sz w:val="22"/>
      <w:szCs w:val="22"/>
    </w:rPr>
  </w:style>
  <w:style w:type="paragraph" w:customStyle="1" w:styleId="Bodytext80">
    <w:name w:val="Body text (8)"/>
    <w:basedOn w:val="a"/>
    <w:link w:val="Bodytext8"/>
    <w:pPr>
      <w:shd w:val="clear" w:color="auto" w:fill="FFFFFF"/>
      <w:spacing w:line="274" w:lineRule="exact"/>
      <w:jc w:val="both"/>
    </w:pPr>
    <w:rPr>
      <w:rFonts w:ascii="Times New Roman" w:eastAsia="Times New Roman" w:hAnsi="Times New Roman" w:cs="Times New Roman"/>
      <w:i/>
      <w:iCs/>
      <w:sz w:val="22"/>
      <w:szCs w:val="22"/>
    </w:rPr>
  </w:style>
  <w:style w:type="paragraph" w:customStyle="1" w:styleId="Bodytext90">
    <w:name w:val="Body text (9)"/>
    <w:basedOn w:val="a"/>
    <w:link w:val="Bodytext9"/>
    <w:pPr>
      <w:shd w:val="clear" w:color="auto" w:fill="FFFFFF"/>
      <w:spacing w:after="240" w:line="0" w:lineRule="atLeast"/>
      <w:jc w:val="center"/>
    </w:pPr>
    <w:rPr>
      <w:rFonts w:ascii="Times New Roman" w:eastAsia="Times New Roman" w:hAnsi="Times New Roman" w:cs="Times New Roman"/>
      <w:sz w:val="15"/>
      <w:szCs w:val="15"/>
    </w:rPr>
  </w:style>
  <w:style w:type="paragraph" w:customStyle="1" w:styleId="Tablecaption0">
    <w:name w:val="Table caption"/>
    <w:basedOn w:val="a"/>
    <w:link w:val="Tablecaption"/>
    <w:pPr>
      <w:shd w:val="clear" w:color="auto" w:fill="FFFFFF"/>
      <w:spacing w:before="60" w:line="0" w:lineRule="atLeast"/>
      <w:jc w:val="right"/>
    </w:pPr>
    <w:rPr>
      <w:rFonts w:ascii="Times New Roman" w:eastAsia="Times New Roman" w:hAnsi="Times New Roman" w:cs="Times New Roman"/>
      <w:sz w:val="12"/>
      <w:szCs w:val="12"/>
    </w:rPr>
  </w:style>
  <w:style w:type="paragraph" w:styleId="a4">
    <w:name w:val="footer"/>
    <w:basedOn w:val="a"/>
    <w:link w:val="a5"/>
    <w:uiPriority w:val="99"/>
    <w:unhideWhenUsed/>
    <w:rsid w:val="00A94123"/>
    <w:pPr>
      <w:tabs>
        <w:tab w:val="center" w:pos="4677"/>
        <w:tab w:val="right" w:pos="9355"/>
      </w:tabs>
    </w:pPr>
  </w:style>
  <w:style w:type="character" w:customStyle="1" w:styleId="a5">
    <w:name w:val="Нижний колонтитул Знак"/>
    <w:basedOn w:val="a0"/>
    <w:link w:val="a4"/>
    <w:uiPriority w:val="99"/>
    <w:rsid w:val="00A94123"/>
    <w:rPr>
      <w:color w:val="000000"/>
    </w:rPr>
  </w:style>
  <w:style w:type="paragraph" w:styleId="a6">
    <w:name w:val="header"/>
    <w:basedOn w:val="a"/>
    <w:link w:val="a7"/>
    <w:uiPriority w:val="99"/>
    <w:unhideWhenUsed/>
    <w:rsid w:val="00A94123"/>
    <w:pPr>
      <w:tabs>
        <w:tab w:val="center" w:pos="4677"/>
        <w:tab w:val="right" w:pos="9355"/>
      </w:tabs>
    </w:pPr>
  </w:style>
  <w:style w:type="character" w:customStyle="1" w:styleId="a7">
    <w:name w:val="Верхний колонтитул Знак"/>
    <w:basedOn w:val="a0"/>
    <w:link w:val="a6"/>
    <w:uiPriority w:val="99"/>
    <w:rsid w:val="00A94123"/>
    <w:rPr>
      <w:color w:val="000000"/>
    </w:rPr>
  </w:style>
  <w:style w:type="paragraph" w:styleId="a8">
    <w:name w:val="Balloon Text"/>
    <w:basedOn w:val="a"/>
    <w:link w:val="a9"/>
    <w:uiPriority w:val="99"/>
    <w:semiHidden/>
    <w:unhideWhenUsed/>
    <w:rsid w:val="00E03B8A"/>
    <w:rPr>
      <w:rFonts w:ascii="Tahoma" w:hAnsi="Tahoma" w:cs="Tahoma"/>
      <w:sz w:val="16"/>
      <w:szCs w:val="16"/>
    </w:rPr>
  </w:style>
  <w:style w:type="character" w:customStyle="1" w:styleId="a9">
    <w:name w:val="Текст выноски Знак"/>
    <w:basedOn w:val="a0"/>
    <w:link w:val="a8"/>
    <w:uiPriority w:val="99"/>
    <w:semiHidden/>
    <w:rsid w:val="00E03B8A"/>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1446</TotalTime>
  <Pages>9</Pages>
  <Words>3916</Words>
  <Characters>22324</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Бобрышева Надежда Александровна</dc:creator>
  <cp:keywords/>
  <cp:lastModifiedBy>Director</cp:lastModifiedBy>
  <cp:revision>10</cp:revision>
  <cp:lastPrinted>2025-10-29T08:09:00Z</cp:lastPrinted>
  <dcterms:created xsi:type="dcterms:W3CDTF">2025-10-16T11:49:00Z</dcterms:created>
  <dcterms:modified xsi:type="dcterms:W3CDTF">2025-10-29T08:15:00Z</dcterms:modified>
</cp:coreProperties>
</file>